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E3DF0" w14:textId="56566BEB" w:rsidR="00154F1C" w:rsidRPr="00154F1C" w:rsidRDefault="00154F1C" w:rsidP="00154F1C">
      <w:pPr>
        <w:spacing w:after="0" w:line="630" w:lineRule="atLeast"/>
        <w:outlineLvl w:val="0"/>
        <w:rPr>
          <w:rFonts w:eastAsia="Times New Roman" w:cstheme="minorHAnsi"/>
          <w:b/>
          <w:bCs/>
          <w:color w:val="000000"/>
          <w:kern w:val="36"/>
          <w:sz w:val="32"/>
          <w:szCs w:val="32"/>
        </w:rPr>
      </w:pPr>
      <w:bookmarkStart w:id="0" w:name="_GoBack"/>
      <w:r w:rsidRPr="00154F1C">
        <w:rPr>
          <w:rFonts w:eastAsia="Times New Roman" w:cstheme="minorHAnsi"/>
          <w:b/>
          <w:bCs/>
          <w:color w:val="000000"/>
          <w:kern w:val="36"/>
          <w:sz w:val="32"/>
          <w:szCs w:val="32"/>
        </w:rPr>
        <w:t xml:space="preserve">9-21-22 </w:t>
      </w:r>
      <w:r w:rsidRPr="00154F1C">
        <w:rPr>
          <w:rFonts w:eastAsia="Times New Roman" w:cstheme="minorHAnsi"/>
          <w:b/>
          <w:bCs/>
          <w:color w:val="000000"/>
          <w:kern w:val="36"/>
          <w:sz w:val="32"/>
          <w:szCs w:val="32"/>
        </w:rPr>
        <w:t>Guiding Students to Develop a Clear Understanding of Their Cell Phone Use</w:t>
      </w:r>
    </w:p>
    <w:bookmarkEnd w:id="0"/>
    <w:p w14:paraId="150EA936" w14:textId="77777777" w:rsidR="00587355" w:rsidRDefault="00154F1C"/>
    <w:p w14:paraId="73102892" w14:textId="77777777" w:rsidR="00154F1C" w:rsidRPr="00154F1C" w:rsidRDefault="00154F1C" w:rsidP="00154F1C">
      <w:pPr>
        <w:spacing w:after="45" w:line="240" w:lineRule="auto"/>
        <w:rPr>
          <w:rFonts w:ascii="Arial" w:eastAsia="Times New Roman" w:hAnsi="Arial" w:cs="Arial"/>
          <w:b/>
          <w:bCs/>
          <w:caps/>
          <w:color w:val="FF4C00"/>
          <w:spacing w:val="23"/>
          <w:sz w:val="20"/>
          <w:szCs w:val="20"/>
        </w:rPr>
      </w:pPr>
      <w:r w:rsidRPr="00154F1C">
        <w:rPr>
          <w:rFonts w:ascii="Arial" w:eastAsia="Times New Roman" w:hAnsi="Arial" w:cs="Arial"/>
          <w:b/>
          <w:bCs/>
          <w:caps/>
          <w:color w:val="FF4C00"/>
          <w:spacing w:val="23"/>
          <w:sz w:val="20"/>
          <w:szCs w:val="20"/>
        </w:rPr>
        <w:t>CLASSROOM MANAGEMENT</w:t>
      </w:r>
    </w:p>
    <w:p w14:paraId="4DF14D5E" w14:textId="77777777" w:rsidR="00154F1C" w:rsidRPr="00154F1C" w:rsidRDefault="00154F1C" w:rsidP="00154F1C">
      <w:pPr>
        <w:spacing w:after="0" w:line="630" w:lineRule="atLeast"/>
        <w:outlineLvl w:val="0"/>
        <w:rPr>
          <w:rFonts w:ascii="Arial Narrow" w:eastAsia="Times New Roman" w:hAnsi="Arial Narrow" w:cs="Times New Roman"/>
          <w:color w:val="000000"/>
          <w:kern w:val="36"/>
          <w:sz w:val="50"/>
          <w:szCs w:val="50"/>
        </w:rPr>
      </w:pPr>
      <w:r w:rsidRPr="00154F1C">
        <w:rPr>
          <w:rFonts w:ascii="Arial Narrow" w:eastAsia="Times New Roman" w:hAnsi="Arial Narrow" w:cs="Times New Roman"/>
          <w:color w:val="000000"/>
          <w:kern w:val="36"/>
          <w:sz w:val="50"/>
          <w:szCs w:val="50"/>
        </w:rPr>
        <w:t>Guiding Students to Develop a Clear Understanding of Their Cell Phone Use</w:t>
      </w:r>
    </w:p>
    <w:p w14:paraId="3D31F161" w14:textId="77777777" w:rsidR="00154F1C" w:rsidRPr="00154F1C" w:rsidRDefault="00154F1C" w:rsidP="00154F1C">
      <w:pPr>
        <w:spacing w:line="405" w:lineRule="atLeast"/>
        <w:rPr>
          <w:rFonts w:ascii="Arial" w:eastAsia="Times New Roman" w:hAnsi="Arial" w:cs="Arial"/>
          <w:color w:val="666666"/>
          <w:spacing w:val="12"/>
          <w:sz w:val="38"/>
          <w:szCs w:val="38"/>
        </w:rPr>
      </w:pPr>
      <w:r w:rsidRPr="00154F1C">
        <w:rPr>
          <w:rFonts w:ascii="Arial" w:eastAsia="Times New Roman" w:hAnsi="Arial" w:cs="Arial"/>
          <w:color w:val="666666"/>
          <w:spacing w:val="12"/>
          <w:sz w:val="38"/>
          <w:szCs w:val="38"/>
        </w:rPr>
        <w:t>Banning cell phones from classrooms can backfire, but teachers can help students think critically about this addictive technology.</w:t>
      </w:r>
    </w:p>
    <w:p w14:paraId="4005F519" w14:textId="77777777" w:rsidR="00154F1C" w:rsidRPr="00154F1C" w:rsidRDefault="00154F1C" w:rsidP="00154F1C">
      <w:pPr>
        <w:spacing w:after="0" w:line="405" w:lineRule="atLeast"/>
        <w:rPr>
          <w:rFonts w:ascii="Arial" w:eastAsia="Times New Roman" w:hAnsi="Arial" w:cs="Arial"/>
          <w:color w:val="333333"/>
          <w:spacing w:val="9"/>
          <w:sz w:val="30"/>
          <w:szCs w:val="30"/>
        </w:rPr>
      </w:pPr>
      <w:r w:rsidRPr="00154F1C">
        <w:rPr>
          <w:rFonts w:ascii="Arial" w:eastAsia="Times New Roman" w:hAnsi="Arial" w:cs="Arial"/>
          <w:color w:val="333333"/>
          <w:spacing w:val="9"/>
          <w:sz w:val="30"/>
          <w:szCs w:val="30"/>
        </w:rPr>
        <w:t>By </w:t>
      </w:r>
      <w:hyperlink r:id="rId4" w:history="1">
        <w:r w:rsidRPr="00154F1C">
          <w:rPr>
            <w:rFonts w:ascii="Arial" w:eastAsia="Times New Roman" w:hAnsi="Arial" w:cs="Arial"/>
            <w:color w:val="00A7E1"/>
            <w:spacing w:val="9"/>
            <w:sz w:val="30"/>
            <w:szCs w:val="30"/>
            <w:u w:val="single"/>
          </w:rPr>
          <w:t>Christopher Klein</w:t>
        </w:r>
      </w:hyperlink>
    </w:p>
    <w:p w14:paraId="3F989846" w14:textId="77777777" w:rsidR="00154F1C" w:rsidRPr="00154F1C" w:rsidRDefault="00154F1C" w:rsidP="00154F1C">
      <w:pPr>
        <w:spacing w:line="300" w:lineRule="atLeast"/>
        <w:rPr>
          <w:rFonts w:ascii="Arial" w:eastAsia="Times New Roman" w:hAnsi="Arial" w:cs="Arial"/>
          <w:color w:val="8A959E"/>
          <w:sz w:val="24"/>
          <w:szCs w:val="24"/>
        </w:rPr>
      </w:pPr>
      <w:r w:rsidRPr="00154F1C">
        <w:rPr>
          <w:rFonts w:ascii="Arial" w:eastAsia="Times New Roman" w:hAnsi="Arial" w:cs="Arial"/>
          <w:color w:val="8A959E"/>
          <w:sz w:val="24"/>
          <w:szCs w:val="24"/>
        </w:rPr>
        <w:t>April 14, 2022</w:t>
      </w:r>
    </w:p>
    <w:p w14:paraId="5C168740" w14:textId="77777777" w:rsidR="00154F1C" w:rsidRPr="00154F1C" w:rsidRDefault="00154F1C" w:rsidP="00154F1C">
      <w:pPr>
        <w:shd w:val="clear" w:color="auto" w:fill="EEEEEE"/>
        <w:spacing w:after="0" w:line="240" w:lineRule="auto"/>
        <w:rPr>
          <w:rFonts w:ascii="Times New Roman" w:eastAsia="Times New Roman" w:hAnsi="Times New Roman" w:cs="Times New Roman"/>
          <w:sz w:val="24"/>
          <w:szCs w:val="24"/>
        </w:rPr>
      </w:pPr>
      <w:r w:rsidRPr="00154F1C">
        <w:rPr>
          <w:rFonts w:ascii="Times New Roman" w:eastAsia="Times New Roman" w:hAnsi="Times New Roman" w:cs="Times New Roman"/>
          <w:noProof/>
          <w:sz w:val="24"/>
          <w:szCs w:val="24"/>
        </w:rPr>
        <w:drawing>
          <wp:inline distT="0" distB="0" distL="0" distR="0" wp14:anchorId="00F6E608" wp14:editId="1AE36181">
            <wp:extent cx="1903730" cy="1064260"/>
            <wp:effectExtent l="0" t="0" r="1270" b="2540"/>
            <wp:docPr id="4" name="Picture 3" descr="HIgh school students using their smart phones a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 school students using their smart phones at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3730" cy="1064260"/>
                    </a:xfrm>
                    <a:prstGeom prst="rect">
                      <a:avLst/>
                    </a:prstGeom>
                    <a:noFill/>
                    <a:ln>
                      <a:noFill/>
                    </a:ln>
                  </pic:spPr>
                </pic:pic>
              </a:graphicData>
            </a:graphic>
          </wp:inline>
        </w:drawing>
      </w:r>
    </w:p>
    <w:p w14:paraId="674F8993" w14:textId="77777777" w:rsidR="00154F1C" w:rsidRPr="00154F1C" w:rsidRDefault="00154F1C" w:rsidP="00154F1C">
      <w:pPr>
        <w:spacing w:line="210" w:lineRule="atLeast"/>
        <w:jc w:val="right"/>
        <w:rPr>
          <w:rFonts w:ascii="Arial" w:eastAsia="Times New Roman" w:hAnsi="Arial" w:cs="Arial"/>
          <w:color w:val="8A959E"/>
          <w:sz w:val="15"/>
          <w:szCs w:val="15"/>
        </w:rPr>
      </w:pPr>
      <w:proofErr w:type="spellStart"/>
      <w:r w:rsidRPr="00154F1C">
        <w:rPr>
          <w:rFonts w:ascii="Arial" w:eastAsia="Times New Roman" w:hAnsi="Arial" w:cs="Arial"/>
          <w:color w:val="8A959E"/>
          <w:sz w:val="15"/>
          <w:szCs w:val="15"/>
        </w:rPr>
        <w:t>Maskot</w:t>
      </w:r>
      <w:proofErr w:type="spellEnd"/>
      <w:r w:rsidRPr="00154F1C">
        <w:rPr>
          <w:rFonts w:ascii="Arial" w:eastAsia="Times New Roman" w:hAnsi="Arial" w:cs="Arial"/>
          <w:color w:val="8A959E"/>
          <w:sz w:val="15"/>
          <w:szCs w:val="15"/>
        </w:rPr>
        <w:t xml:space="preserve"> / </w:t>
      </w:r>
      <w:proofErr w:type="spellStart"/>
      <w:r w:rsidRPr="00154F1C">
        <w:rPr>
          <w:rFonts w:ascii="Arial" w:eastAsia="Times New Roman" w:hAnsi="Arial" w:cs="Arial"/>
          <w:color w:val="8A959E"/>
          <w:sz w:val="15"/>
          <w:szCs w:val="15"/>
        </w:rPr>
        <w:t>Alamy</w:t>
      </w:r>
      <w:proofErr w:type="spellEnd"/>
      <w:r w:rsidRPr="00154F1C">
        <w:rPr>
          <w:rFonts w:ascii="Arial" w:eastAsia="Times New Roman" w:hAnsi="Arial" w:cs="Arial"/>
          <w:color w:val="8A959E"/>
          <w:sz w:val="15"/>
          <w:szCs w:val="15"/>
        </w:rPr>
        <w:t xml:space="preserve"> Stock Photo</w:t>
      </w:r>
    </w:p>
    <w:p w14:paraId="715DB8BF" w14:textId="77777777" w:rsidR="00154F1C" w:rsidRPr="00154F1C" w:rsidRDefault="00154F1C" w:rsidP="00154F1C">
      <w:pPr>
        <w:shd w:val="clear" w:color="auto" w:fill="FFFFFF"/>
        <w:spacing w:after="360" w:line="405" w:lineRule="atLeast"/>
        <w:rPr>
          <w:rFonts w:ascii="Arial" w:eastAsia="Times New Roman" w:hAnsi="Arial" w:cs="Arial"/>
          <w:color w:val="333333"/>
          <w:spacing w:val="12"/>
          <w:sz w:val="32"/>
          <w:szCs w:val="32"/>
        </w:rPr>
      </w:pPr>
      <w:r w:rsidRPr="00154F1C">
        <w:rPr>
          <w:rFonts w:ascii="Arial" w:eastAsia="Times New Roman" w:hAnsi="Arial" w:cs="Arial"/>
          <w:color w:val="333333"/>
          <w:spacing w:val="12"/>
          <w:sz w:val="32"/>
          <w:szCs w:val="32"/>
        </w:rPr>
        <w:t>Are you reading this on your phone right now? If the answer is yes, you understand the dilemma that cell phones pose in our classes. Technology use is ubiquitous. Our students are immersed in a technological world, and we need to learn ways to control the use of phones in class.</w:t>
      </w:r>
    </w:p>
    <w:p w14:paraId="33856A41" w14:textId="77777777" w:rsidR="00154F1C" w:rsidRPr="00154F1C" w:rsidRDefault="00154F1C" w:rsidP="00154F1C">
      <w:pPr>
        <w:shd w:val="clear" w:color="auto" w:fill="FFFFFF"/>
        <w:spacing w:after="360" w:line="405" w:lineRule="atLeast"/>
        <w:rPr>
          <w:rFonts w:ascii="Arial" w:eastAsia="Times New Roman" w:hAnsi="Arial" w:cs="Arial"/>
          <w:color w:val="333333"/>
          <w:spacing w:val="12"/>
          <w:sz w:val="32"/>
          <w:szCs w:val="32"/>
        </w:rPr>
      </w:pPr>
      <w:r w:rsidRPr="00154F1C">
        <w:rPr>
          <w:rFonts w:ascii="Arial" w:eastAsia="Times New Roman" w:hAnsi="Arial" w:cs="Arial"/>
          <w:color w:val="333333"/>
          <w:spacing w:val="12"/>
          <w:sz w:val="32"/>
          <w:szCs w:val="32"/>
        </w:rPr>
        <w:t>The old paradigm of banning phones doesn’t work—it just leads to more behavioral challenges in our classroom. Instead, here are some ideas for how to readjust our thinking about cell phones in the classroom.</w:t>
      </w:r>
    </w:p>
    <w:p w14:paraId="204A04A0" w14:textId="77777777" w:rsidR="00154F1C" w:rsidRPr="00154F1C" w:rsidRDefault="00154F1C" w:rsidP="00154F1C">
      <w:pPr>
        <w:shd w:val="clear" w:color="auto" w:fill="FFFFFF"/>
        <w:spacing w:after="0" w:line="450" w:lineRule="atLeast"/>
        <w:outlineLvl w:val="2"/>
        <w:rPr>
          <w:rFonts w:ascii="Arial" w:eastAsia="Times New Roman" w:hAnsi="Arial" w:cs="Arial"/>
          <w:b/>
          <w:bCs/>
          <w:caps/>
          <w:color w:val="333333"/>
          <w:spacing w:val="30"/>
          <w:sz w:val="27"/>
          <w:szCs w:val="27"/>
        </w:rPr>
      </w:pPr>
      <w:r w:rsidRPr="00154F1C">
        <w:rPr>
          <w:rFonts w:ascii="Arial" w:eastAsia="Times New Roman" w:hAnsi="Arial" w:cs="Arial"/>
          <w:b/>
          <w:bCs/>
          <w:caps/>
          <w:color w:val="333333"/>
          <w:spacing w:val="30"/>
          <w:sz w:val="27"/>
          <w:szCs w:val="27"/>
        </w:rPr>
        <w:t>OLD HABITS: THE BATTLE FOR STUDENT ATTENTION</w:t>
      </w:r>
    </w:p>
    <w:p w14:paraId="52A02CC4" w14:textId="77777777" w:rsidR="00154F1C" w:rsidRPr="00154F1C" w:rsidRDefault="00154F1C" w:rsidP="00154F1C">
      <w:pPr>
        <w:shd w:val="clear" w:color="auto" w:fill="FFFFFF"/>
        <w:spacing w:after="360" w:line="405" w:lineRule="atLeast"/>
        <w:rPr>
          <w:rFonts w:ascii="Arial" w:eastAsia="Times New Roman" w:hAnsi="Arial" w:cs="Arial"/>
          <w:color w:val="333333"/>
          <w:spacing w:val="12"/>
          <w:sz w:val="32"/>
          <w:szCs w:val="32"/>
        </w:rPr>
      </w:pPr>
      <w:r w:rsidRPr="00154F1C">
        <w:rPr>
          <w:rFonts w:ascii="Arial" w:eastAsia="Times New Roman" w:hAnsi="Arial" w:cs="Arial"/>
          <w:color w:val="333333"/>
          <w:spacing w:val="12"/>
          <w:sz w:val="32"/>
          <w:szCs w:val="32"/>
        </w:rPr>
        <w:lastRenderedPageBreak/>
        <w:t>Recently, I was facilitating a professional development session on student-centered, equity-focused practices. A teacher told me that cell phones aren’t an issue in her room because her students know that she doesn’t tolerate them. The real problem, she said, is that we aren’t tough enough on kids.</w:t>
      </w:r>
    </w:p>
    <w:p w14:paraId="65E22F58" w14:textId="77777777" w:rsidR="00154F1C" w:rsidRPr="00154F1C" w:rsidRDefault="00154F1C" w:rsidP="00154F1C">
      <w:pPr>
        <w:shd w:val="clear" w:color="auto" w:fill="FFFFFF"/>
        <w:spacing w:after="360" w:line="405" w:lineRule="atLeast"/>
        <w:rPr>
          <w:rFonts w:ascii="Arial" w:eastAsia="Times New Roman" w:hAnsi="Arial" w:cs="Arial"/>
          <w:color w:val="333333"/>
          <w:spacing w:val="12"/>
          <w:sz w:val="32"/>
          <w:szCs w:val="32"/>
        </w:rPr>
      </w:pPr>
      <w:r w:rsidRPr="00154F1C">
        <w:rPr>
          <w:rFonts w:ascii="Arial" w:eastAsia="Times New Roman" w:hAnsi="Arial" w:cs="Arial"/>
          <w:color w:val="333333"/>
          <w:spacing w:val="12"/>
          <w:sz w:val="32"/>
          <w:szCs w:val="32"/>
        </w:rPr>
        <w:t>I encounter this perspective a lot in my work: If we set firm guidelines, students should be expected to follow them. It can be natural for teachers to reflexively punish students when they find themselves competing with the world of the internet in pocket-sized dopamine dispensers. Even teachers who know better too often engage in punitive measures: confiscation or calling home.</w:t>
      </w:r>
    </w:p>
    <w:p w14:paraId="313F427F" w14:textId="77777777" w:rsidR="00154F1C" w:rsidRPr="00154F1C" w:rsidRDefault="00154F1C" w:rsidP="00154F1C">
      <w:pPr>
        <w:shd w:val="clear" w:color="auto" w:fill="FFFFFF"/>
        <w:spacing w:after="360" w:line="405" w:lineRule="atLeast"/>
        <w:rPr>
          <w:rFonts w:ascii="Arial" w:eastAsia="Times New Roman" w:hAnsi="Arial" w:cs="Arial"/>
          <w:color w:val="333333"/>
          <w:spacing w:val="12"/>
          <w:sz w:val="32"/>
          <w:szCs w:val="32"/>
        </w:rPr>
      </w:pPr>
      <w:r w:rsidRPr="00154F1C">
        <w:rPr>
          <w:rFonts w:ascii="Arial" w:eastAsia="Times New Roman" w:hAnsi="Arial" w:cs="Arial"/>
          <w:color w:val="333333"/>
          <w:spacing w:val="12"/>
          <w:sz w:val="32"/>
          <w:szCs w:val="32"/>
        </w:rPr>
        <w:t xml:space="preserve">It can also be tempting for schools to consider large-scale phone bans. However, school leaders must remember that punitive measures aren’t without their own consequences. Cell phone </w:t>
      </w:r>
      <w:proofErr w:type="spellStart"/>
      <w:r w:rsidRPr="00154F1C">
        <w:rPr>
          <w:rFonts w:ascii="Arial" w:eastAsia="Times New Roman" w:hAnsi="Arial" w:cs="Arial"/>
          <w:color w:val="333333"/>
          <w:spacing w:val="12"/>
          <w:sz w:val="32"/>
          <w:szCs w:val="32"/>
        </w:rPr>
        <w:t>bans</w:t>
      </w:r>
      <w:proofErr w:type="spellEnd"/>
      <w:r w:rsidRPr="00154F1C">
        <w:rPr>
          <w:rFonts w:ascii="Arial" w:eastAsia="Times New Roman" w:hAnsi="Arial" w:cs="Arial"/>
          <w:color w:val="333333"/>
          <w:spacing w:val="12"/>
          <w:sz w:val="32"/>
          <w:szCs w:val="32"/>
        </w:rPr>
        <w:t xml:space="preserve"> are not attractive to parents who like to know that they can reach their children in an emergency. The threat of individual confiscation doesn’t solve the problem, either: Cell phones merely disappear into pockets, where they still cause </w:t>
      </w:r>
      <w:hyperlink r:id="rId6" w:history="1">
        <w:r w:rsidRPr="00154F1C">
          <w:rPr>
            <w:rFonts w:ascii="Arial" w:eastAsia="Times New Roman" w:hAnsi="Arial" w:cs="Arial"/>
            <w:color w:val="00A7E1"/>
            <w:spacing w:val="12"/>
            <w:sz w:val="32"/>
            <w:szCs w:val="32"/>
            <w:u w:val="single"/>
          </w:rPr>
          <w:t>ambient distraction</w:t>
        </w:r>
      </w:hyperlink>
      <w:r w:rsidRPr="00154F1C">
        <w:rPr>
          <w:rFonts w:ascii="Arial" w:eastAsia="Times New Roman" w:hAnsi="Arial" w:cs="Arial"/>
          <w:color w:val="333333"/>
          <w:spacing w:val="12"/>
          <w:sz w:val="32"/>
          <w:szCs w:val="32"/>
        </w:rPr>
        <w:t>. Further, the act of confiscation opens the door for noncompliance and unnecessary conflict, which degrades teacher-student relationships while increasing stress and anxiety levels.</w:t>
      </w:r>
    </w:p>
    <w:p w14:paraId="684E2FB5" w14:textId="77777777" w:rsidR="00154F1C" w:rsidRPr="00154F1C" w:rsidRDefault="00154F1C" w:rsidP="00154F1C">
      <w:pPr>
        <w:shd w:val="clear" w:color="auto" w:fill="FFFFFF"/>
        <w:spacing w:after="0" w:line="450" w:lineRule="atLeast"/>
        <w:outlineLvl w:val="2"/>
        <w:rPr>
          <w:rFonts w:ascii="Arial" w:eastAsia="Times New Roman" w:hAnsi="Arial" w:cs="Arial"/>
          <w:b/>
          <w:bCs/>
          <w:caps/>
          <w:color w:val="333333"/>
          <w:spacing w:val="30"/>
          <w:sz w:val="27"/>
          <w:szCs w:val="27"/>
        </w:rPr>
      </w:pPr>
      <w:r w:rsidRPr="00154F1C">
        <w:rPr>
          <w:rFonts w:ascii="Arial" w:eastAsia="Times New Roman" w:hAnsi="Arial" w:cs="Arial"/>
          <w:b/>
          <w:bCs/>
          <w:caps/>
          <w:color w:val="333333"/>
          <w:spacing w:val="30"/>
          <w:sz w:val="27"/>
          <w:szCs w:val="27"/>
        </w:rPr>
        <w:t>RESTORATIVE AND TRANSFORMATIVE STRATEGIES: FACE TIME OVER FACETIME</w:t>
      </w:r>
    </w:p>
    <w:p w14:paraId="1A890EEB" w14:textId="77777777" w:rsidR="00154F1C" w:rsidRPr="00154F1C" w:rsidRDefault="00154F1C" w:rsidP="00154F1C">
      <w:pPr>
        <w:shd w:val="clear" w:color="auto" w:fill="FFFFFF"/>
        <w:spacing w:after="360" w:line="405" w:lineRule="atLeast"/>
        <w:rPr>
          <w:rFonts w:ascii="Arial" w:eastAsia="Times New Roman" w:hAnsi="Arial" w:cs="Arial"/>
          <w:color w:val="333333"/>
          <w:spacing w:val="12"/>
          <w:sz w:val="32"/>
          <w:szCs w:val="32"/>
        </w:rPr>
      </w:pPr>
      <w:r w:rsidRPr="00154F1C">
        <w:rPr>
          <w:rFonts w:ascii="Arial" w:eastAsia="Times New Roman" w:hAnsi="Arial" w:cs="Arial"/>
          <w:color w:val="333333"/>
          <w:spacing w:val="12"/>
          <w:sz w:val="32"/>
          <w:szCs w:val="32"/>
        </w:rPr>
        <w:t xml:space="preserve">If the prime objective of school is to optimize the environment for student learning, we are better off fostering the most nurturing conditions that address unmet needs and </w:t>
      </w:r>
      <w:r w:rsidRPr="00154F1C">
        <w:rPr>
          <w:rFonts w:ascii="Arial" w:eastAsia="Times New Roman" w:hAnsi="Arial" w:cs="Arial"/>
          <w:color w:val="333333"/>
          <w:spacing w:val="12"/>
          <w:sz w:val="32"/>
          <w:szCs w:val="32"/>
        </w:rPr>
        <w:lastRenderedPageBreak/>
        <w:t>support skills that students lack. This means treating students with empathy and providing respectful, humane solutions to problems like cell phones, even when that entails rewriting our playbooks. Here are some strategies that value student agency over compliance.</w:t>
      </w:r>
    </w:p>
    <w:p w14:paraId="170E10E2" w14:textId="77777777" w:rsidR="00154F1C" w:rsidRPr="00154F1C" w:rsidRDefault="00154F1C" w:rsidP="00154F1C">
      <w:pPr>
        <w:shd w:val="clear" w:color="auto" w:fill="FFFFFF"/>
        <w:spacing w:after="360" w:line="405" w:lineRule="atLeast"/>
        <w:rPr>
          <w:rFonts w:ascii="Arial" w:eastAsia="Times New Roman" w:hAnsi="Arial" w:cs="Arial"/>
          <w:color w:val="333333"/>
          <w:spacing w:val="12"/>
          <w:sz w:val="32"/>
          <w:szCs w:val="32"/>
        </w:rPr>
      </w:pPr>
      <w:r w:rsidRPr="00154F1C">
        <w:rPr>
          <w:rFonts w:ascii="Arial" w:eastAsia="Times New Roman" w:hAnsi="Arial" w:cs="Arial"/>
          <w:color w:val="333333"/>
          <w:spacing w:val="12"/>
          <w:sz w:val="32"/>
          <w:szCs w:val="32"/>
        </w:rPr>
        <w:t>1. Cocreate cell phone–free spaces with students through community agreements. Address the issue directly, firmly, and consistently. Discussions about classroom norms take time and skillful facilitation, but they can be done when they prioritize reflection.</w:t>
      </w:r>
    </w:p>
    <w:p w14:paraId="11AA7AD5" w14:textId="77777777" w:rsidR="00154F1C" w:rsidRPr="00154F1C" w:rsidRDefault="00154F1C" w:rsidP="00154F1C">
      <w:pPr>
        <w:shd w:val="clear" w:color="auto" w:fill="FFFFFF"/>
        <w:spacing w:after="360" w:line="405" w:lineRule="atLeast"/>
        <w:rPr>
          <w:rFonts w:ascii="Arial" w:eastAsia="Times New Roman" w:hAnsi="Arial" w:cs="Arial"/>
          <w:color w:val="333333"/>
          <w:spacing w:val="12"/>
          <w:sz w:val="32"/>
          <w:szCs w:val="32"/>
        </w:rPr>
      </w:pPr>
      <w:r w:rsidRPr="00154F1C">
        <w:rPr>
          <w:rFonts w:ascii="Arial" w:eastAsia="Times New Roman" w:hAnsi="Arial" w:cs="Arial"/>
          <w:color w:val="333333"/>
          <w:spacing w:val="12"/>
          <w:sz w:val="32"/>
          <w:szCs w:val="32"/>
        </w:rPr>
        <w:t>Each September I show my students a video </w:t>
      </w:r>
      <w:hyperlink r:id="rId7" w:history="1">
        <w:r w:rsidRPr="00154F1C">
          <w:rPr>
            <w:rFonts w:ascii="Arial" w:eastAsia="Times New Roman" w:hAnsi="Arial" w:cs="Arial"/>
            <w:color w:val="00A7E1"/>
            <w:spacing w:val="12"/>
            <w:sz w:val="32"/>
            <w:szCs w:val="32"/>
            <w:u w:val="single"/>
          </w:rPr>
          <w:t>like this one</w:t>
        </w:r>
      </w:hyperlink>
      <w:r w:rsidRPr="00154F1C">
        <w:rPr>
          <w:rFonts w:ascii="Arial" w:eastAsia="Times New Roman" w:hAnsi="Arial" w:cs="Arial"/>
          <w:color w:val="333333"/>
          <w:spacing w:val="12"/>
          <w:sz w:val="32"/>
          <w:szCs w:val="32"/>
        </w:rPr>
        <w:t> to spark thinking about their relationships with their cell phones, </w:t>
      </w:r>
      <w:hyperlink r:id="rId8" w:history="1">
        <w:r w:rsidRPr="00154F1C">
          <w:rPr>
            <w:rFonts w:ascii="Arial" w:eastAsia="Times New Roman" w:hAnsi="Arial" w:cs="Arial"/>
            <w:color w:val="00A7E1"/>
            <w:spacing w:val="12"/>
            <w:sz w:val="32"/>
            <w:szCs w:val="32"/>
            <w:u w:val="single"/>
          </w:rPr>
          <w:t>survey students</w:t>
        </w:r>
      </w:hyperlink>
      <w:r w:rsidRPr="00154F1C">
        <w:rPr>
          <w:rFonts w:ascii="Arial" w:eastAsia="Times New Roman" w:hAnsi="Arial" w:cs="Arial"/>
          <w:color w:val="333333"/>
          <w:spacing w:val="12"/>
          <w:sz w:val="32"/>
          <w:szCs w:val="32"/>
        </w:rPr>
        <w:t> about their technology use, and provide </w:t>
      </w:r>
      <w:hyperlink r:id="rId9" w:history="1">
        <w:r w:rsidRPr="00154F1C">
          <w:rPr>
            <w:rFonts w:ascii="Arial" w:eastAsia="Times New Roman" w:hAnsi="Arial" w:cs="Arial"/>
            <w:color w:val="00A7E1"/>
            <w:spacing w:val="12"/>
            <w:sz w:val="32"/>
            <w:szCs w:val="32"/>
            <w:u w:val="single"/>
          </w:rPr>
          <w:t>self-help strategies</w:t>
        </w:r>
      </w:hyperlink>
      <w:r w:rsidRPr="00154F1C">
        <w:rPr>
          <w:rFonts w:ascii="Arial" w:eastAsia="Times New Roman" w:hAnsi="Arial" w:cs="Arial"/>
          <w:color w:val="333333"/>
          <w:spacing w:val="12"/>
          <w:sz w:val="32"/>
          <w:szCs w:val="32"/>
        </w:rPr>
        <w:t> for when students recognize the need to limit the amount of time they are spending on their phones.</w:t>
      </w:r>
    </w:p>
    <w:p w14:paraId="5436F0DB" w14:textId="77777777" w:rsidR="00154F1C" w:rsidRPr="00154F1C" w:rsidRDefault="00154F1C" w:rsidP="00154F1C">
      <w:pPr>
        <w:shd w:val="clear" w:color="auto" w:fill="FFFFFF"/>
        <w:spacing w:after="360" w:line="405" w:lineRule="atLeast"/>
        <w:rPr>
          <w:rFonts w:ascii="Arial" w:eastAsia="Times New Roman" w:hAnsi="Arial" w:cs="Arial"/>
          <w:color w:val="333333"/>
          <w:spacing w:val="12"/>
          <w:sz w:val="32"/>
          <w:szCs w:val="32"/>
        </w:rPr>
      </w:pPr>
      <w:r w:rsidRPr="00154F1C">
        <w:rPr>
          <w:rFonts w:ascii="Arial" w:eastAsia="Times New Roman" w:hAnsi="Arial" w:cs="Arial"/>
          <w:color w:val="333333"/>
          <w:spacing w:val="12"/>
          <w:sz w:val="32"/>
          <w:szCs w:val="32"/>
        </w:rPr>
        <w:t>2. Educate students about the effects of cell phone use on learning in classes. Find ways that you can connect the study of cell phones to your content area. For mathematics, you can examine the eye-opening statistics related to cell phone use. Include the historical rise and effect of different technologies on societies and human geography in a social studies class. Exploring the biochemistry of pleasure/reward feedback loops can enrich a science investigation. I’ve known several English teachers who have experimented with developing writing skills by giving a diary assignment where students chronicle a cell phone hiatus or document their usage of and relationship with technology. The results have been transformative.</w:t>
      </w:r>
    </w:p>
    <w:p w14:paraId="5AC2D33B" w14:textId="77777777" w:rsidR="00154F1C" w:rsidRPr="00154F1C" w:rsidRDefault="00154F1C" w:rsidP="00154F1C">
      <w:pPr>
        <w:shd w:val="clear" w:color="auto" w:fill="FFFFFF"/>
        <w:spacing w:after="360" w:line="405" w:lineRule="atLeast"/>
        <w:rPr>
          <w:rFonts w:ascii="Arial" w:eastAsia="Times New Roman" w:hAnsi="Arial" w:cs="Arial"/>
          <w:color w:val="333333"/>
          <w:spacing w:val="12"/>
          <w:sz w:val="32"/>
          <w:szCs w:val="32"/>
        </w:rPr>
      </w:pPr>
      <w:r w:rsidRPr="00154F1C">
        <w:rPr>
          <w:rFonts w:ascii="Arial" w:eastAsia="Times New Roman" w:hAnsi="Arial" w:cs="Arial"/>
          <w:color w:val="333333"/>
          <w:spacing w:val="12"/>
          <w:sz w:val="32"/>
          <w:szCs w:val="32"/>
        </w:rPr>
        <w:lastRenderedPageBreak/>
        <w:t>3. Engage in schoolwide information campaigns. Helping students see why cell phones are addictive takes away the shame and blame. They are designed to dominate your attention. Your school could plan a special showing of the documentary </w:t>
      </w:r>
      <w:hyperlink r:id="rId10" w:history="1">
        <w:r w:rsidRPr="00154F1C">
          <w:rPr>
            <w:rFonts w:ascii="Arial" w:eastAsia="Times New Roman" w:hAnsi="Arial" w:cs="Arial"/>
            <w:i/>
            <w:iCs/>
            <w:color w:val="00A7E1"/>
            <w:spacing w:val="12"/>
            <w:sz w:val="32"/>
            <w:szCs w:val="32"/>
          </w:rPr>
          <w:t>The Social Dilemma</w:t>
        </w:r>
      </w:hyperlink>
      <w:r w:rsidRPr="00154F1C">
        <w:rPr>
          <w:rFonts w:ascii="Arial" w:eastAsia="Times New Roman" w:hAnsi="Arial" w:cs="Arial"/>
          <w:color w:val="333333"/>
          <w:spacing w:val="12"/>
          <w:sz w:val="32"/>
          <w:szCs w:val="32"/>
        </w:rPr>
        <w:t> and hold an open forum about the risks of social networking. </w:t>
      </w:r>
      <w:hyperlink r:id="rId11" w:history="1">
        <w:r w:rsidRPr="00154F1C">
          <w:rPr>
            <w:rFonts w:ascii="Arial" w:eastAsia="Times New Roman" w:hAnsi="Arial" w:cs="Arial"/>
            <w:color w:val="00A7E1"/>
            <w:spacing w:val="12"/>
            <w:sz w:val="32"/>
            <w:szCs w:val="32"/>
            <w:u w:val="single"/>
          </w:rPr>
          <w:t>The Center for Humane Technology’s Youth Toolkit</w:t>
        </w:r>
      </w:hyperlink>
      <w:r w:rsidRPr="00154F1C">
        <w:rPr>
          <w:rFonts w:ascii="Arial" w:eastAsia="Times New Roman" w:hAnsi="Arial" w:cs="Arial"/>
          <w:color w:val="333333"/>
          <w:spacing w:val="12"/>
          <w:sz w:val="32"/>
          <w:szCs w:val="32"/>
        </w:rPr>
        <w:t> can empower student leaders to discuss these issues with their peers.</w:t>
      </w:r>
    </w:p>
    <w:p w14:paraId="7F2E57D2" w14:textId="77777777" w:rsidR="00154F1C" w:rsidRPr="00154F1C" w:rsidRDefault="00154F1C" w:rsidP="00154F1C">
      <w:pPr>
        <w:shd w:val="clear" w:color="auto" w:fill="FFFFFF"/>
        <w:spacing w:after="360" w:line="405" w:lineRule="atLeast"/>
        <w:rPr>
          <w:rFonts w:ascii="Arial" w:eastAsia="Times New Roman" w:hAnsi="Arial" w:cs="Arial"/>
          <w:color w:val="333333"/>
          <w:spacing w:val="12"/>
          <w:sz w:val="32"/>
          <w:szCs w:val="32"/>
        </w:rPr>
      </w:pPr>
      <w:r w:rsidRPr="00154F1C">
        <w:rPr>
          <w:rFonts w:ascii="Arial" w:eastAsia="Times New Roman" w:hAnsi="Arial" w:cs="Arial"/>
          <w:color w:val="333333"/>
          <w:spacing w:val="12"/>
          <w:sz w:val="32"/>
          <w:szCs w:val="32"/>
        </w:rPr>
        <w:t>4. Develop realistic classroom-based strategies that match your teaching style. Creative classroom techniques can also go a long way. Some teachers offer </w:t>
      </w:r>
      <w:hyperlink r:id="rId12" w:history="1">
        <w:r w:rsidRPr="00154F1C">
          <w:rPr>
            <w:rFonts w:ascii="Arial" w:eastAsia="Times New Roman" w:hAnsi="Arial" w:cs="Arial"/>
            <w:color w:val="00A7E1"/>
            <w:spacing w:val="12"/>
            <w:sz w:val="32"/>
            <w:szCs w:val="32"/>
            <w:u w:val="single"/>
          </w:rPr>
          <w:t>cell phone charging stations</w:t>
        </w:r>
      </w:hyperlink>
      <w:r w:rsidRPr="00154F1C">
        <w:rPr>
          <w:rFonts w:ascii="Arial" w:eastAsia="Times New Roman" w:hAnsi="Arial" w:cs="Arial"/>
          <w:color w:val="333333"/>
          <w:spacing w:val="12"/>
          <w:sz w:val="32"/>
          <w:szCs w:val="32"/>
        </w:rPr>
        <w:t>, with phones placed in airplane mode as a precondition. Others provide envelopes with Velcro to provide a physical distraction inhibitor.</w:t>
      </w:r>
    </w:p>
    <w:p w14:paraId="2FEC07E1" w14:textId="77777777" w:rsidR="00154F1C" w:rsidRPr="00154F1C" w:rsidRDefault="00154F1C" w:rsidP="00154F1C">
      <w:pPr>
        <w:shd w:val="clear" w:color="auto" w:fill="FFFFFF"/>
        <w:spacing w:after="360" w:line="405" w:lineRule="atLeast"/>
        <w:rPr>
          <w:rFonts w:ascii="Arial" w:eastAsia="Times New Roman" w:hAnsi="Arial" w:cs="Arial"/>
          <w:color w:val="333333"/>
          <w:spacing w:val="12"/>
          <w:sz w:val="32"/>
          <w:szCs w:val="32"/>
        </w:rPr>
      </w:pPr>
      <w:r w:rsidRPr="00154F1C">
        <w:rPr>
          <w:rFonts w:ascii="Arial" w:eastAsia="Times New Roman" w:hAnsi="Arial" w:cs="Arial"/>
          <w:color w:val="333333"/>
          <w:spacing w:val="12"/>
          <w:sz w:val="32"/>
          <w:szCs w:val="32"/>
        </w:rPr>
        <w:t xml:space="preserve">5. Use cell phones in your lesson planning. Cell phones don’t have only a negative impact on student learning. Gamify and increase the interactivity of your lessons. Using polls can be a great way to provide the immediate feedback of a push notification. Have your </w:t>
      </w:r>
      <w:proofErr w:type="spellStart"/>
      <w:r w:rsidRPr="00154F1C">
        <w:rPr>
          <w:rFonts w:ascii="Arial" w:eastAsia="Times New Roman" w:hAnsi="Arial" w:cs="Arial"/>
          <w:color w:val="333333"/>
          <w:spacing w:val="12"/>
          <w:sz w:val="32"/>
          <w:szCs w:val="32"/>
        </w:rPr>
        <w:t>TikTok</w:t>
      </w:r>
      <w:proofErr w:type="spellEnd"/>
      <w:r w:rsidRPr="00154F1C">
        <w:rPr>
          <w:rFonts w:ascii="Arial" w:eastAsia="Times New Roman" w:hAnsi="Arial" w:cs="Arial"/>
          <w:color w:val="333333"/>
          <w:spacing w:val="12"/>
          <w:sz w:val="32"/>
          <w:szCs w:val="32"/>
        </w:rPr>
        <w:t xml:space="preserve"> star students go live on </w:t>
      </w:r>
      <w:proofErr w:type="spellStart"/>
      <w:r w:rsidRPr="00154F1C">
        <w:rPr>
          <w:rFonts w:ascii="Arial" w:eastAsia="Times New Roman" w:hAnsi="Arial" w:cs="Arial"/>
          <w:color w:val="333333"/>
          <w:spacing w:val="12"/>
          <w:sz w:val="32"/>
          <w:szCs w:val="32"/>
        </w:rPr>
        <w:t>Flipgrid</w:t>
      </w:r>
      <w:proofErr w:type="spellEnd"/>
      <w:r w:rsidRPr="00154F1C">
        <w:rPr>
          <w:rFonts w:ascii="Arial" w:eastAsia="Times New Roman" w:hAnsi="Arial" w:cs="Arial"/>
          <w:color w:val="333333"/>
          <w:spacing w:val="12"/>
          <w:sz w:val="32"/>
          <w:szCs w:val="32"/>
        </w:rPr>
        <w:t>. Integrate badges and streaks to make criteria for success visible and goals attainable.</w:t>
      </w:r>
    </w:p>
    <w:p w14:paraId="0CF70E7F" w14:textId="77777777" w:rsidR="00154F1C" w:rsidRPr="00154F1C" w:rsidRDefault="00154F1C" w:rsidP="00154F1C">
      <w:pPr>
        <w:shd w:val="clear" w:color="auto" w:fill="FFFFFF"/>
        <w:spacing w:after="360" w:line="405" w:lineRule="atLeast"/>
        <w:rPr>
          <w:rFonts w:ascii="Arial" w:eastAsia="Times New Roman" w:hAnsi="Arial" w:cs="Arial"/>
          <w:color w:val="333333"/>
          <w:spacing w:val="12"/>
          <w:sz w:val="32"/>
          <w:szCs w:val="32"/>
        </w:rPr>
      </w:pPr>
      <w:r w:rsidRPr="00154F1C">
        <w:rPr>
          <w:rFonts w:ascii="Arial" w:eastAsia="Times New Roman" w:hAnsi="Arial" w:cs="Arial"/>
          <w:color w:val="333333"/>
          <w:spacing w:val="12"/>
          <w:sz w:val="32"/>
          <w:szCs w:val="32"/>
        </w:rPr>
        <w:t>During a recent professional learning session, I asked teachers to watch </w:t>
      </w:r>
      <w:hyperlink r:id="rId13" w:history="1">
        <w:r w:rsidRPr="00154F1C">
          <w:rPr>
            <w:rFonts w:ascii="Arial" w:eastAsia="Times New Roman" w:hAnsi="Arial" w:cs="Arial"/>
            <w:color w:val="00A7E1"/>
            <w:spacing w:val="12"/>
            <w:sz w:val="32"/>
            <w:szCs w:val="32"/>
            <w:u w:val="single"/>
          </w:rPr>
          <w:t>this video</w:t>
        </w:r>
      </w:hyperlink>
      <w:r w:rsidRPr="00154F1C">
        <w:rPr>
          <w:rFonts w:ascii="Arial" w:eastAsia="Times New Roman" w:hAnsi="Arial" w:cs="Arial"/>
          <w:color w:val="333333"/>
          <w:spacing w:val="12"/>
          <w:sz w:val="32"/>
          <w:szCs w:val="32"/>
        </w:rPr>
        <w:t> and discuss how they might apply cell phone and social media design principles to their instructional design. </w:t>
      </w:r>
      <w:hyperlink r:id="rId14" w:history="1">
        <w:r w:rsidRPr="00154F1C">
          <w:rPr>
            <w:rFonts w:ascii="Arial" w:eastAsia="Times New Roman" w:hAnsi="Arial" w:cs="Arial"/>
            <w:color w:val="00A7E1"/>
            <w:spacing w:val="12"/>
            <w:sz w:val="32"/>
            <w:szCs w:val="32"/>
            <w:u w:val="single"/>
          </w:rPr>
          <w:t>Here’s what we came up with</w:t>
        </w:r>
      </w:hyperlink>
      <w:r w:rsidRPr="00154F1C">
        <w:rPr>
          <w:rFonts w:ascii="Arial" w:eastAsia="Times New Roman" w:hAnsi="Arial" w:cs="Arial"/>
          <w:color w:val="333333"/>
          <w:spacing w:val="12"/>
          <w:sz w:val="32"/>
          <w:szCs w:val="32"/>
        </w:rPr>
        <w:t>.</w:t>
      </w:r>
    </w:p>
    <w:p w14:paraId="7CF3C3BF" w14:textId="77777777" w:rsidR="00154F1C" w:rsidRPr="00154F1C" w:rsidRDefault="00154F1C" w:rsidP="00154F1C">
      <w:pPr>
        <w:shd w:val="clear" w:color="auto" w:fill="FFFFFF"/>
        <w:spacing w:after="0" w:line="450" w:lineRule="atLeast"/>
        <w:outlineLvl w:val="2"/>
        <w:rPr>
          <w:rFonts w:ascii="Arial" w:eastAsia="Times New Roman" w:hAnsi="Arial" w:cs="Arial"/>
          <w:b/>
          <w:bCs/>
          <w:caps/>
          <w:color w:val="333333"/>
          <w:spacing w:val="30"/>
          <w:sz w:val="27"/>
          <w:szCs w:val="27"/>
        </w:rPr>
      </w:pPr>
      <w:r w:rsidRPr="00154F1C">
        <w:rPr>
          <w:rFonts w:ascii="Arial" w:eastAsia="Times New Roman" w:hAnsi="Arial" w:cs="Arial"/>
          <w:b/>
          <w:bCs/>
          <w:caps/>
          <w:color w:val="333333"/>
          <w:spacing w:val="30"/>
          <w:sz w:val="27"/>
          <w:szCs w:val="27"/>
        </w:rPr>
        <w:t>MINDSET EVOLUTION</w:t>
      </w:r>
    </w:p>
    <w:p w14:paraId="2EA97DA2" w14:textId="77777777" w:rsidR="00154F1C" w:rsidRPr="00154F1C" w:rsidRDefault="00154F1C" w:rsidP="00154F1C">
      <w:pPr>
        <w:shd w:val="clear" w:color="auto" w:fill="FFFFFF"/>
        <w:spacing w:after="360" w:line="405" w:lineRule="atLeast"/>
        <w:rPr>
          <w:rFonts w:ascii="Arial" w:eastAsia="Times New Roman" w:hAnsi="Arial" w:cs="Arial"/>
          <w:color w:val="333333"/>
          <w:spacing w:val="12"/>
          <w:sz w:val="32"/>
          <w:szCs w:val="32"/>
        </w:rPr>
      </w:pPr>
      <w:r w:rsidRPr="00154F1C">
        <w:rPr>
          <w:rFonts w:ascii="Arial" w:eastAsia="Times New Roman" w:hAnsi="Arial" w:cs="Arial"/>
          <w:color w:val="333333"/>
          <w:spacing w:val="12"/>
          <w:sz w:val="32"/>
          <w:szCs w:val="32"/>
        </w:rPr>
        <w:t xml:space="preserve">The toothpaste is out of the tube—today’s generation is irreversibly enmeshed in technology, so educators must </w:t>
      </w:r>
      <w:r w:rsidRPr="00154F1C">
        <w:rPr>
          <w:rFonts w:ascii="Arial" w:eastAsia="Times New Roman" w:hAnsi="Arial" w:cs="Arial"/>
          <w:color w:val="333333"/>
          <w:spacing w:val="12"/>
          <w:sz w:val="32"/>
          <w:szCs w:val="32"/>
        </w:rPr>
        <w:lastRenderedPageBreak/>
        <w:t>evolve. Instead of thinking of cell phone use as a lack of respect, consider impulse control a lagging skill that needs support to develop. The strategies listed above work best when used together, and they require time, effort, and collaboration.</w:t>
      </w:r>
    </w:p>
    <w:p w14:paraId="37458472" w14:textId="77777777" w:rsidR="00154F1C" w:rsidRPr="00154F1C" w:rsidRDefault="00154F1C" w:rsidP="00154F1C">
      <w:pPr>
        <w:shd w:val="clear" w:color="auto" w:fill="FFFFFF"/>
        <w:spacing w:line="405" w:lineRule="atLeast"/>
        <w:rPr>
          <w:rFonts w:ascii="Arial" w:eastAsia="Times New Roman" w:hAnsi="Arial" w:cs="Arial"/>
          <w:color w:val="333333"/>
          <w:spacing w:val="12"/>
          <w:sz w:val="32"/>
          <w:szCs w:val="32"/>
        </w:rPr>
      </w:pPr>
      <w:r w:rsidRPr="00154F1C">
        <w:rPr>
          <w:rFonts w:ascii="Arial" w:eastAsia="Times New Roman" w:hAnsi="Arial" w:cs="Arial"/>
          <w:color w:val="333333"/>
          <w:spacing w:val="12"/>
          <w:sz w:val="32"/>
          <w:szCs w:val="32"/>
        </w:rPr>
        <w:t>I’m convinced that the best way out is through and that innovative teacher-leaders will adapt schools to be able to leverage technology in healthy, productive ways that benefit learning. It starts with caring adults putting relationships and children’s developmental needs first.</w:t>
      </w:r>
    </w:p>
    <w:p w14:paraId="6E7E2FB7" w14:textId="77777777" w:rsidR="00154F1C" w:rsidRDefault="00154F1C"/>
    <w:sectPr w:rsidR="00154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F1C"/>
    <w:rsid w:val="00154F1C"/>
    <w:rsid w:val="001C0FFC"/>
    <w:rsid w:val="005515A6"/>
    <w:rsid w:val="005B1981"/>
    <w:rsid w:val="00A15284"/>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4F49"/>
  <w15:chartTrackingRefBased/>
  <w15:docId w15:val="{EEE20502-9482-40F4-B3D1-6CA779CB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053405">
      <w:bodyDiv w:val="1"/>
      <w:marLeft w:val="0"/>
      <w:marRight w:val="0"/>
      <w:marTop w:val="0"/>
      <w:marBottom w:val="0"/>
      <w:divBdr>
        <w:top w:val="none" w:sz="0" w:space="0" w:color="auto"/>
        <w:left w:val="none" w:sz="0" w:space="0" w:color="auto"/>
        <w:bottom w:val="none" w:sz="0" w:space="0" w:color="auto"/>
        <w:right w:val="none" w:sz="0" w:space="0" w:color="auto"/>
      </w:divBdr>
      <w:divsChild>
        <w:div w:id="1001587168">
          <w:marLeft w:val="0"/>
          <w:marRight w:val="0"/>
          <w:marTop w:val="0"/>
          <w:marBottom w:val="45"/>
          <w:divBdr>
            <w:top w:val="none" w:sz="0" w:space="0" w:color="auto"/>
            <w:left w:val="none" w:sz="0" w:space="0" w:color="auto"/>
            <w:bottom w:val="none" w:sz="0" w:space="0" w:color="auto"/>
            <w:right w:val="none" w:sz="0" w:space="0" w:color="auto"/>
          </w:divBdr>
        </w:div>
        <w:div w:id="2065986159">
          <w:marLeft w:val="0"/>
          <w:marRight w:val="0"/>
          <w:marTop w:val="0"/>
          <w:marBottom w:val="270"/>
          <w:divBdr>
            <w:top w:val="none" w:sz="0" w:space="0" w:color="auto"/>
            <w:left w:val="none" w:sz="0" w:space="0" w:color="auto"/>
            <w:bottom w:val="none" w:sz="0" w:space="0" w:color="auto"/>
            <w:right w:val="none" w:sz="0" w:space="0" w:color="auto"/>
          </w:divBdr>
        </w:div>
        <w:div w:id="692536367">
          <w:marLeft w:val="0"/>
          <w:marRight w:val="0"/>
          <w:marTop w:val="0"/>
          <w:marBottom w:val="0"/>
          <w:divBdr>
            <w:top w:val="none" w:sz="0" w:space="0" w:color="auto"/>
            <w:left w:val="none" w:sz="0" w:space="0" w:color="auto"/>
            <w:bottom w:val="none" w:sz="0" w:space="0" w:color="auto"/>
            <w:right w:val="none" w:sz="0" w:space="0" w:color="auto"/>
          </w:divBdr>
        </w:div>
        <w:div w:id="1736203799">
          <w:marLeft w:val="0"/>
          <w:marRight w:val="0"/>
          <w:marTop w:val="90"/>
          <w:marBottom w:val="270"/>
          <w:divBdr>
            <w:top w:val="none" w:sz="0" w:space="0" w:color="auto"/>
            <w:left w:val="none" w:sz="0" w:space="0" w:color="auto"/>
            <w:bottom w:val="none" w:sz="0" w:space="0" w:color="auto"/>
            <w:right w:val="none" w:sz="0" w:space="0" w:color="auto"/>
          </w:divBdr>
        </w:div>
        <w:div w:id="613709748">
          <w:marLeft w:val="0"/>
          <w:marRight w:val="0"/>
          <w:marTop w:val="0"/>
          <w:marBottom w:val="315"/>
          <w:divBdr>
            <w:top w:val="none" w:sz="0" w:space="0" w:color="auto"/>
            <w:left w:val="none" w:sz="0" w:space="0" w:color="auto"/>
            <w:bottom w:val="none" w:sz="0" w:space="0" w:color="auto"/>
            <w:right w:val="none" w:sz="0" w:space="0" w:color="auto"/>
          </w:divBdr>
          <w:divsChild>
            <w:div w:id="1229146485">
              <w:marLeft w:val="0"/>
              <w:marRight w:val="0"/>
              <w:marTop w:val="0"/>
              <w:marBottom w:val="0"/>
              <w:divBdr>
                <w:top w:val="none" w:sz="0" w:space="0" w:color="auto"/>
                <w:left w:val="none" w:sz="0" w:space="0" w:color="auto"/>
                <w:bottom w:val="none" w:sz="0" w:space="0" w:color="auto"/>
                <w:right w:val="none" w:sz="0" w:space="0" w:color="auto"/>
              </w:divBdr>
            </w:div>
          </w:divsChild>
        </w:div>
        <w:div w:id="260115362">
          <w:marLeft w:val="0"/>
          <w:marRight w:val="0"/>
          <w:marTop w:val="0"/>
          <w:marBottom w:val="540"/>
          <w:divBdr>
            <w:top w:val="none" w:sz="0" w:space="0" w:color="auto"/>
            <w:left w:val="none" w:sz="0" w:space="0" w:color="auto"/>
            <w:bottom w:val="none" w:sz="0" w:space="0" w:color="auto"/>
            <w:right w:val="none" w:sz="0" w:space="0" w:color="auto"/>
          </w:divBdr>
          <w:divsChild>
            <w:div w:id="1874227940">
              <w:marLeft w:val="0"/>
              <w:marRight w:val="0"/>
              <w:marTop w:val="0"/>
              <w:marBottom w:val="0"/>
              <w:divBdr>
                <w:top w:val="none" w:sz="0" w:space="0" w:color="auto"/>
                <w:left w:val="none" w:sz="0" w:space="0" w:color="auto"/>
                <w:bottom w:val="none" w:sz="0" w:space="0" w:color="auto"/>
                <w:right w:val="none" w:sz="0" w:space="0" w:color="auto"/>
              </w:divBdr>
            </w:div>
            <w:div w:id="1887639033">
              <w:marLeft w:val="0"/>
              <w:marRight w:val="0"/>
              <w:marTop w:val="0"/>
              <w:marBottom w:val="0"/>
              <w:divBdr>
                <w:top w:val="none" w:sz="0" w:space="0" w:color="auto"/>
                <w:left w:val="none" w:sz="0" w:space="0" w:color="auto"/>
                <w:bottom w:val="none" w:sz="0" w:space="0" w:color="auto"/>
                <w:right w:val="none" w:sz="0" w:space="0" w:color="auto"/>
              </w:divBdr>
              <w:divsChild>
                <w:div w:id="825978403">
                  <w:marLeft w:val="0"/>
                  <w:marRight w:val="0"/>
                  <w:marTop w:val="0"/>
                  <w:marBottom w:val="0"/>
                  <w:divBdr>
                    <w:top w:val="none" w:sz="0" w:space="0" w:color="auto"/>
                    <w:left w:val="none" w:sz="0" w:space="0" w:color="auto"/>
                    <w:bottom w:val="none" w:sz="0" w:space="0" w:color="auto"/>
                    <w:right w:val="none" w:sz="0" w:space="0" w:color="auto"/>
                  </w:divBdr>
                  <w:divsChild>
                    <w:div w:id="1105157242">
                      <w:marLeft w:val="0"/>
                      <w:marRight w:val="0"/>
                      <w:marTop w:val="0"/>
                      <w:marBottom w:val="0"/>
                      <w:divBdr>
                        <w:top w:val="none" w:sz="0" w:space="0" w:color="auto"/>
                        <w:left w:val="none" w:sz="0" w:space="0" w:color="auto"/>
                        <w:bottom w:val="none" w:sz="0" w:space="0" w:color="auto"/>
                        <w:right w:val="none" w:sz="0" w:space="0" w:color="auto"/>
                      </w:divBdr>
                    </w:div>
                    <w:div w:id="1095400976">
                      <w:marLeft w:val="0"/>
                      <w:marRight w:val="0"/>
                      <w:marTop w:val="0"/>
                      <w:marBottom w:val="0"/>
                      <w:divBdr>
                        <w:top w:val="none" w:sz="0" w:space="0" w:color="auto"/>
                        <w:left w:val="none" w:sz="0" w:space="0" w:color="auto"/>
                        <w:bottom w:val="none" w:sz="0" w:space="0" w:color="auto"/>
                        <w:right w:val="none" w:sz="0" w:space="0" w:color="auto"/>
                      </w:divBdr>
                      <w:divsChild>
                        <w:div w:id="1981303151">
                          <w:marLeft w:val="0"/>
                          <w:marRight w:val="0"/>
                          <w:marTop w:val="0"/>
                          <w:marBottom w:val="0"/>
                          <w:divBdr>
                            <w:top w:val="none" w:sz="0" w:space="0" w:color="auto"/>
                            <w:left w:val="none" w:sz="0" w:space="0" w:color="auto"/>
                            <w:bottom w:val="none" w:sz="0" w:space="0" w:color="auto"/>
                            <w:right w:val="none" w:sz="0" w:space="0" w:color="auto"/>
                          </w:divBdr>
                          <w:divsChild>
                            <w:div w:id="1522889192">
                              <w:marLeft w:val="0"/>
                              <w:marRight w:val="120"/>
                              <w:marTop w:val="0"/>
                              <w:marBottom w:val="0"/>
                              <w:divBdr>
                                <w:top w:val="none" w:sz="0" w:space="0" w:color="auto"/>
                                <w:left w:val="none" w:sz="0" w:space="0" w:color="auto"/>
                                <w:bottom w:val="none" w:sz="0" w:space="0" w:color="auto"/>
                                <w:right w:val="none" w:sz="0" w:space="0" w:color="auto"/>
                              </w:divBdr>
                              <w:divsChild>
                                <w:div w:id="17148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topia.org/sites/default/files/2022-04/Student%20Survey%20Questions.pdf" TargetMode="External"/><Relationship Id="rId13" Type="http://schemas.openxmlformats.org/officeDocument/2006/relationships/hyperlink" Target="https://www.vox.com/2018/2/27/17053758/phone-addictive-design-google-apple" TargetMode="External"/><Relationship Id="rId3" Type="http://schemas.openxmlformats.org/officeDocument/2006/relationships/webSettings" Target="webSettings.xml"/><Relationship Id="rId7" Type="http://schemas.openxmlformats.org/officeDocument/2006/relationships/hyperlink" Target="https://www.youtube.com/watch?v=dRl8EIhrQjQ" TargetMode="External"/><Relationship Id="rId12" Type="http://schemas.openxmlformats.org/officeDocument/2006/relationships/hyperlink" Target="https://www.mudandinkteaching.org/news/2017/11/22/a-cell-phone-policy-that-actually-works?fbclid=IwAR01bAnN2ILgUmaLRi1Ik6DuxAnhdIvSh-zcg0yGI-GkBe3CknLitVyGCF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journals.uchicago.edu/doi/abs/10.1086/691462" TargetMode="External"/><Relationship Id="rId11" Type="http://schemas.openxmlformats.org/officeDocument/2006/relationships/hyperlink" Target="https://www.humanetech.com/youth"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thesocialdilemma.com/" TargetMode="External"/><Relationship Id="rId4" Type="http://schemas.openxmlformats.org/officeDocument/2006/relationships/hyperlink" Target="https://www.edutopia.org/profile/christopher-klein" TargetMode="External"/><Relationship Id="rId9" Type="http://schemas.openxmlformats.org/officeDocument/2006/relationships/hyperlink" Target="https://www.humanetech.com/take-control" TargetMode="External"/><Relationship Id="rId14" Type="http://schemas.openxmlformats.org/officeDocument/2006/relationships/hyperlink" Target="https://www.edutopia.org/sites/default/files/2022-04/Teaching%20in%20a%20digital%20age%20%282%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1</cp:revision>
  <dcterms:created xsi:type="dcterms:W3CDTF">2022-05-09T16:46:00Z</dcterms:created>
  <dcterms:modified xsi:type="dcterms:W3CDTF">2022-05-09T16:49:00Z</dcterms:modified>
</cp:coreProperties>
</file>