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355" w:rsidRDefault="004C73C8" w:rsidP="004C73C8">
      <w:pPr>
        <w:ind w:left="-1440"/>
      </w:pPr>
    </w:p>
    <w:p w:rsidR="004C73C8" w:rsidRDefault="004C73C8" w:rsidP="004C73C8">
      <w:pPr>
        <w:ind w:left="-1440"/>
      </w:pPr>
    </w:p>
    <w:tbl>
      <w:tblPr>
        <w:tblW w:w="10920" w:type="dxa"/>
        <w:jc w:val="center"/>
        <w:tblCellSpacing w:w="0" w:type="dxa"/>
        <w:tblCellMar>
          <w:left w:w="0" w:type="dxa"/>
          <w:right w:w="0" w:type="dxa"/>
        </w:tblCellMar>
        <w:tblLook w:val="04A0" w:firstRow="1" w:lastRow="0" w:firstColumn="1" w:lastColumn="0" w:noHBand="0" w:noVBand="1"/>
      </w:tblPr>
      <w:tblGrid>
        <w:gridCol w:w="10920"/>
      </w:tblGrid>
      <w:tr w:rsidR="004C73C8" w:rsidTr="004C73C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920"/>
            </w:tblGrid>
            <w:tr w:rsidR="004C73C8">
              <w:trPr>
                <w:tblCellSpacing w:w="0" w:type="dxa"/>
                <w:jc w:val="center"/>
              </w:trPr>
              <w:tc>
                <w:tcPr>
                  <w:tcW w:w="0" w:type="auto"/>
                </w:tcPr>
                <w:tbl>
                  <w:tblPr>
                    <w:tblW w:w="10920" w:type="dxa"/>
                    <w:jc w:val="center"/>
                    <w:tblCellSpacing w:w="0" w:type="dxa"/>
                    <w:tblCellMar>
                      <w:left w:w="0" w:type="dxa"/>
                      <w:right w:w="0" w:type="dxa"/>
                    </w:tblCellMar>
                    <w:tblLook w:val="04A0" w:firstRow="1" w:lastRow="0" w:firstColumn="1" w:lastColumn="0" w:noHBand="0" w:noVBand="1"/>
                  </w:tblPr>
                  <w:tblGrid>
                    <w:gridCol w:w="10920"/>
                  </w:tblGrid>
                  <w:tr w:rsidR="004C73C8">
                    <w:trPr>
                      <w:tblCellSpacing w:w="0" w:type="dxa"/>
                      <w:jc w:val="center"/>
                    </w:trPr>
                    <w:tc>
                      <w:tcPr>
                        <w:tcW w:w="0" w:type="auto"/>
                        <w:tcMar>
                          <w:top w:w="0" w:type="dxa"/>
                          <w:left w:w="0" w:type="dxa"/>
                          <w:bottom w:w="75" w:type="dxa"/>
                          <w:right w:w="0" w:type="dxa"/>
                        </w:tcMar>
                        <w:vAlign w:val="center"/>
                        <w:hideMark/>
                      </w:tcPr>
                      <w:p w:rsidR="004C73C8" w:rsidRDefault="004C73C8"/>
                    </w:tc>
                  </w:tr>
                </w:tbl>
                <w:p w:rsidR="004C73C8" w:rsidRDefault="004C73C8">
                  <w:pPr>
                    <w:spacing w:line="255" w:lineRule="atLeast"/>
                    <w:rPr>
                      <w:rFonts w:ascii="Arial" w:eastAsia="Times New Roman" w:hAnsi="Arial" w:cs="Arial"/>
                      <w:vanish/>
                      <w:color w:val="000000"/>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7644"/>
                    <w:gridCol w:w="3276"/>
                  </w:tblGrid>
                  <w:tr w:rsidR="004C73C8">
                    <w:trPr>
                      <w:tblCellSpacing w:w="0" w:type="dxa"/>
                      <w:jc w:val="center"/>
                    </w:trPr>
                    <w:tc>
                      <w:tcPr>
                        <w:tcW w:w="0" w:type="auto"/>
                        <w:gridSpan w:val="2"/>
                        <w:hideMark/>
                      </w:tcPr>
                      <w:p w:rsidR="004C73C8" w:rsidRDefault="004C73C8">
                        <w:pPr>
                          <w:spacing w:line="255"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5943600" cy="1221105"/>
                              <wp:effectExtent l="0" t="0" r="0" b="0"/>
                              <wp:docPr id="1" name="Picture 1" descr="New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Upd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21105"/>
                                      </a:xfrm>
                                      <a:prstGeom prst="rect">
                                        <a:avLst/>
                                      </a:prstGeom>
                                      <a:noFill/>
                                      <a:ln>
                                        <a:noFill/>
                                      </a:ln>
                                    </pic:spPr>
                                  </pic:pic>
                                </a:graphicData>
                              </a:graphic>
                            </wp:inline>
                          </w:drawing>
                        </w:r>
                      </w:p>
                    </w:tc>
                  </w:tr>
                  <w:tr w:rsidR="004C73C8">
                    <w:trPr>
                      <w:tblCellSpacing w:w="0" w:type="dxa"/>
                      <w:jc w:val="center"/>
                    </w:trPr>
                    <w:tc>
                      <w:tcPr>
                        <w:tcW w:w="3500" w:type="pct"/>
                        <w:shd w:val="clear" w:color="auto" w:fill="333333"/>
                        <w:tcMar>
                          <w:top w:w="105" w:type="dxa"/>
                          <w:left w:w="150" w:type="dxa"/>
                          <w:bottom w:w="105" w:type="dxa"/>
                          <w:right w:w="150" w:type="dxa"/>
                        </w:tcMar>
                        <w:vAlign w:val="center"/>
                        <w:hideMark/>
                      </w:tcPr>
                      <w:p w:rsidR="004C73C8" w:rsidRDefault="004C73C8">
                        <w:pPr>
                          <w:spacing w:line="255" w:lineRule="atLeast"/>
                          <w:rPr>
                            <w:rFonts w:ascii="Arial" w:eastAsia="Times New Roman" w:hAnsi="Arial" w:cs="Arial"/>
                            <w:color w:val="FFFFFF"/>
                            <w:sz w:val="18"/>
                            <w:szCs w:val="18"/>
                          </w:rPr>
                        </w:pPr>
                        <w:r>
                          <w:rPr>
                            <w:rFonts w:ascii="Arial" w:eastAsia="Times New Roman" w:hAnsi="Arial" w:cs="Arial"/>
                            <w:color w:val="FFFFFF"/>
                            <w:sz w:val="18"/>
                            <w:szCs w:val="18"/>
                          </w:rPr>
                          <w:t xml:space="preserve">What You Need to Know Now </w:t>
                        </w:r>
                      </w:p>
                    </w:tc>
                    <w:tc>
                      <w:tcPr>
                        <w:tcW w:w="1500" w:type="pct"/>
                        <w:shd w:val="clear" w:color="auto" w:fill="333333"/>
                        <w:tcMar>
                          <w:top w:w="105" w:type="dxa"/>
                          <w:left w:w="150" w:type="dxa"/>
                          <w:bottom w:w="105" w:type="dxa"/>
                          <w:right w:w="150" w:type="dxa"/>
                        </w:tcMar>
                        <w:vAlign w:val="center"/>
                        <w:hideMark/>
                      </w:tcPr>
                      <w:p w:rsidR="004C73C8" w:rsidRDefault="004C73C8">
                        <w:pPr>
                          <w:spacing w:line="255" w:lineRule="atLeast"/>
                          <w:jc w:val="right"/>
                          <w:rPr>
                            <w:rFonts w:ascii="Arial" w:eastAsia="Times New Roman" w:hAnsi="Arial" w:cs="Arial"/>
                            <w:color w:val="FFFFFF"/>
                            <w:sz w:val="18"/>
                            <w:szCs w:val="18"/>
                          </w:rPr>
                        </w:pPr>
                        <w:r>
                          <w:rPr>
                            <w:rFonts w:ascii="Arial" w:eastAsia="Times New Roman" w:hAnsi="Arial" w:cs="Arial"/>
                            <w:color w:val="FFFFFF"/>
                            <w:sz w:val="18"/>
                            <w:szCs w:val="18"/>
                          </w:rPr>
                          <w:t xml:space="preserve">4/29/2021 </w:t>
                        </w:r>
                      </w:p>
                    </w:tc>
                  </w:tr>
                </w:tbl>
                <w:p w:rsidR="004C73C8" w:rsidRDefault="004C73C8">
                  <w:pPr>
                    <w:spacing w:line="255" w:lineRule="atLeast"/>
                    <w:rPr>
                      <w:rFonts w:ascii="Arial" w:eastAsia="Times New Roman" w:hAnsi="Arial" w:cs="Arial"/>
                      <w:vanish/>
                      <w:color w:val="000000"/>
                      <w:sz w:val="20"/>
                      <w:szCs w:val="20"/>
                    </w:rPr>
                  </w:pPr>
                </w:p>
                <w:tbl>
                  <w:tblPr>
                    <w:tblW w:w="5000" w:type="pct"/>
                    <w:jc w:val="center"/>
                    <w:tblCellSpacing w:w="0" w:type="dxa"/>
                    <w:shd w:val="clear" w:color="auto" w:fill="F9F5E8"/>
                    <w:tblCellMar>
                      <w:left w:w="0" w:type="dxa"/>
                      <w:right w:w="0" w:type="dxa"/>
                    </w:tblCellMar>
                    <w:tblLook w:val="04A0" w:firstRow="1" w:lastRow="0" w:firstColumn="1" w:lastColumn="0" w:noHBand="0" w:noVBand="1"/>
                  </w:tblPr>
                  <w:tblGrid>
                    <w:gridCol w:w="2239"/>
                    <w:gridCol w:w="2238"/>
                    <w:gridCol w:w="3305"/>
                    <w:gridCol w:w="1423"/>
                    <w:gridCol w:w="1715"/>
                  </w:tblGrid>
                  <w:tr w:rsidR="004C73C8">
                    <w:trPr>
                      <w:tblCellSpacing w:w="0" w:type="dxa"/>
                      <w:jc w:val="center"/>
                    </w:trPr>
                    <w:tc>
                      <w:tcPr>
                        <w:tcW w:w="1605" w:type="dxa"/>
                        <w:shd w:val="clear" w:color="auto" w:fill="F9F5E8"/>
                        <w:tcMar>
                          <w:top w:w="90" w:type="dxa"/>
                          <w:left w:w="0" w:type="dxa"/>
                          <w:bottom w:w="90" w:type="dxa"/>
                          <w:right w:w="0" w:type="dxa"/>
                        </w:tcMar>
                        <w:vAlign w:val="center"/>
                        <w:hideMark/>
                      </w:tcPr>
                      <w:p w:rsidR="004C73C8" w:rsidRDefault="004C73C8">
                        <w:pPr>
                          <w:spacing w:line="255" w:lineRule="atLeast"/>
                          <w:jc w:val="center"/>
                          <w:rPr>
                            <w:rFonts w:ascii="Arial" w:eastAsia="Times New Roman" w:hAnsi="Arial" w:cs="Arial"/>
                            <w:color w:val="000000"/>
                            <w:sz w:val="20"/>
                            <w:szCs w:val="20"/>
                          </w:rPr>
                        </w:pPr>
                        <w:hyperlink r:id="rId6" w:history="1">
                          <w:r>
                            <w:rPr>
                              <w:rStyle w:val="Hyperlink"/>
                              <w:rFonts w:ascii="Arial" w:eastAsia="Times New Roman" w:hAnsi="Arial" w:cs="Arial"/>
                              <w:b/>
                              <w:bCs/>
                              <w:color w:val="424244"/>
                              <w:sz w:val="18"/>
                              <w:szCs w:val="18"/>
                            </w:rPr>
                            <w:t>Contact the Editor</w:t>
                          </w:r>
                        </w:hyperlink>
                      </w:p>
                    </w:tc>
                    <w:tc>
                      <w:tcPr>
                        <w:tcW w:w="1605" w:type="dxa"/>
                        <w:shd w:val="clear" w:color="auto" w:fill="F9F5E8"/>
                        <w:tcMar>
                          <w:top w:w="90" w:type="dxa"/>
                          <w:left w:w="0" w:type="dxa"/>
                          <w:bottom w:w="90" w:type="dxa"/>
                          <w:right w:w="0" w:type="dxa"/>
                        </w:tcMar>
                        <w:vAlign w:val="center"/>
                        <w:hideMark/>
                      </w:tcPr>
                      <w:p w:rsidR="004C73C8" w:rsidRDefault="004C73C8">
                        <w:pPr>
                          <w:spacing w:line="255" w:lineRule="atLeast"/>
                          <w:jc w:val="center"/>
                          <w:rPr>
                            <w:rFonts w:ascii="Arial" w:eastAsia="Times New Roman" w:hAnsi="Arial" w:cs="Arial"/>
                            <w:color w:val="000000"/>
                            <w:sz w:val="20"/>
                            <w:szCs w:val="20"/>
                          </w:rPr>
                        </w:pPr>
                        <w:hyperlink r:id="rId7" w:tgtFrame="_blank" w:history="1">
                          <w:r>
                            <w:rPr>
                              <w:rStyle w:val="Hyperlink"/>
                              <w:rFonts w:ascii="Arial" w:eastAsia="Times New Roman" w:hAnsi="Arial" w:cs="Arial"/>
                              <w:b/>
                              <w:bCs/>
                              <w:color w:val="424244"/>
                              <w:sz w:val="18"/>
                              <w:szCs w:val="18"/>
                            </w:rPr>
                            <w:t>Follow on Twitter</w:t>
                          </w:r>
                        </w:hyperlink>
                      </w:p>
                    </w:tc>
                    <w:tc>
                      <w:tcPr>
                        <w:tcW w:w="2370" w:type="dxa"/>
                        <w:shd w:val="clear" w:color="auto" w:fill="F9F5E8"/>
                        <w:tcMar>
                          <w:top w:w="90" w:type="dxa"/>
                          <w:left w:w="0" w:type="dxa"/>
                          <w:bottom w:w="90" w:type="dxa"/>
                          <w:right w:w="0" w:type="dxa"/>
                        </w:tcMar>
                        <w:vAlign w:val="center"/>
                        <w:hideMark/>
                      </w:tcPr>
                      <w:p w:rsidR="004C73C8" w:rsidRDefault="004C73C8">
                        <w:pPr>
                          <w:spacing w:line="255" w:lineRule="atLeast"/>
                          <w:jc w:val="center"/>
                          <w:rPr>
                            <w:rFonts w:ascii="Arial" w:eastAsia="Times New Roman" w:hAnsi="Arial" w:cs="Arial"/>
                            <w:color w:val="000000"/>
                            <w:sz w:val="20"/>
                            <w:szCs w:val="20"/>
                          </w:rPr>
                        </w:pPr>
                        <w:hyperlink r:id="rId8" w:history="1">
                          <w:r>
                            <w:rPr>
                              <w:rStyle w:val="Hyperlink"/>
                              <w:rFonts w:ascii="Arial" w:eastAsia="Times New Roman" w:hAnsi="Arial" w:cs="Arial"/>
                              <w:b/>
                              <w:bCs/>
                              <w:color w:val="424244"/>
                              <w:sz w:val="18"/>
                              <w:szCs w:val="18"/>
                            </w:rPr>
                            <w:t>Sponsor this Newsletter</w:t>
                          </w:r>
                        </w:hyperlink>
                      </w:p>
                    </w:tc>
                    <w:tc>
                      <w:tcPr>
                        <w:tcW w:w="1020" w:type="dxa"/>
                        <w:shd w:val="clear" w:color="auto" w:fill="F9F5E8"/>
                        <w:tcMar>
                          <w:top w:w="90" w:type="dxa"/>
                          <w:left w:w="0" w:type="dxa"/>
                          <w:bottom w:w="90" w:type="dxa"/>
                          <w:right w:w="0" w:type="dxa"/>
                        </w:tcMar>
                        <w:vAlign w:val="center"/>
                        <w:hideMark/>
                      </w:tcPr>
                      <w:p w:rsidR="004C73C8" w:rsidRDefault="004C73C8">
                        <w:pPr>
                          <w:spacing w:line="255" w:lineRule="atLeast"/>
                          <w:jc w:val="center"/>
                          <w:rPr>
                            <w:rFonts w:ascii="Arial" w:eastAsia="Times New Roman" w:hAnsi="Arial" w:cs="Arial"/>
                            <w:color w:val="000000"/>
                            <w:sz w:val="20"/>
                            <w:szCs w:val="20"/>
                          </w:rPr>
                        </w:pPr>
                        <w:hyperlink r:id="rId9" w:tgtFrame="_blank" w:history="1">
                          <w:r>
                            <w:rPr>
                              <w:rStyle w:val="Hyperlink"/>
                              <w:rFonts w:ascii="Arial" w:eastAsia="Times New Roman" w:hAnsi="Arial" w:cs="Arial"/>
                              <w:b/>
                              <w:bCs/>
                              <w:color w:val="424244"/>
                              <w:sz w:val="18"/>
                              <w:szCs w:val="18"/>
                            </w:rPr>
                            <w:t>Subscribe</w:t>
                          </w:r>
                        </w:hyperlink>
                      </w:p>
                    </w:tc>
                    <w:tc>
                      <w:tcPr>
                        <w:tcW w:w="1230" w:type="dxa"/>
                        <w:shd w:val="clear" w:color="auto" w:fill="F9F5E8"/>
                        <w:tcMar>
                          <w:top w:w="90" w:type="dxa"/>
                          <w:left w:w="0" w:type="dxa"/>
                          <w:bottom w:w="90" w:type="dxa"/>
                          <w:right w:w="0" w:type="dxa"/>
                        </w:tcMar>
                        <w:vAlign w:val="center"/>
                        <w:hideMark/>
                      </w:tcPr>
                      <w:p w:rsidR="004C73C8" w:rsidRDefault="004C73C8">
                        <w:pPr>
                          <w:spacing w:line="255" w:lineRule="atLeast"/>
                          <w:jc w:val="center"/>
                          <w:rPr>
                            <w:rFonts w:ascii="Arial" w:eastAsia="Times New Roman" w:hAnsi="Arial" w:cs="Arial"/>
                            <w:color w:val="000000"/>
                            <w:sz w:val="20"/>
                            <w:szCs w:val="20"/>
                          </w:rPr>
                        </w:pPr>
                        <w:hyperlink r:id="rId10" w:tgtFrame="_blank" w:history="1">
                          <w:r>
                            <w:rPr>
                              <w:rStyle w:val="Hyperlink"/>
                              <w:rFonts w:ascii="Arial" w:eastAsia="Times New Roman" w:hAnsi="Arial" w:cs="Arial"/>
                              <w:b/>
                              <w:bCs/>
                              <w:color w:val="424244"/>
                              <w:sz w:val="18"/>
                              <w:szCs w:val="18"/>
                            </w:rPr>
                            <w:t>Unsubscribe</w:t>
                          </w:r>
                        </w:hyperlink>
                      </w:p>
                    </w:tc>
                  </w:tr>
                </w:tbl>
                <w:p w:rsidR="004C73C8" w:rsidRDefault="004C73C8">
                  <w:pPr>
                    <w:jc w:val="center"/>
                    <w:rPr>
                      <w:rFonts w:ascii="Times New Roman" w:eastAsia="Times New Roman" w:hAnsi="Times New Roman" w:cs="Times New Roman"/>
                      <w:sz w:val="20"/>
                      <w:szCs w:val="20"/>
                    </w:rPr>
                  </w:pPr>
                </w:p>
              </w:tc>
            </w:tr>
          </w:tbl>
          <w:p w:rsidR="004C73C8" w:rsidRDefault="004C73C8">
            <w:pPr>
              <w:jc w:val="center"/>
              <w:rPr>
                <w:rFonts w:ascii="Times New Roman" w:eastAsia="Times New Roman" w:hAnsi="Times New Roman" w:cs="Times New Roman"/>
                <w:sz w:val="20"/>
                <w:szCs w:val="20"/>
              </w:rPr>
            </w:pPr>
          </w:p>
        </w:tc>
      </w:tr>
    </w:tbl>
    <w:p w:rsidR="004C73C8" w:rsidRDefault="004C73C8" w:rsidP="004C73C8">
      <w:pPr>
        <w:ind w:left="-1440"/>
      </w:pPr>
    </w:p>
    <w:tbl>
      <w:tblPr>
        <w:tblW w:w="5000" w:type="pct"/>
        <w:jc w:val="center"/>
        <w:tblCellSpacing w:w="0" w:type="dxa"/>
        <w:tblCellMar>
          <w:left w:w="0" w:type="dxa"/>
          <w:right w:w="0" w:type="dxa"/>
        </w:tblCellMar>
        <w:tblLook w:val="04A0" w:firstRow="1" w:lastRow="0" w:firstColumn="1" w:lastColumn="0" w:noHBand="0" w:noVBand="1"/>
      </w:tblPr>
      <w:tblGrid>
        <w:gridCol w:w="7281"/>
        <w:gridCol w:w="2079"/>
      </w:tblGrid>
      <w:tr w:rsidR="004C73C8" w:rsidTr="004C73C8">
        <w:trPr>
          <w:tblCellSpacing w:w="0" w:type="dxa"/>
          <w:jc w:val="center"/>
        </w:trPr>
        <w:tc>
          <w:tcPr>
            <w:tcW w:w="8250" w:type="dxa"/>
            <w:tcMar>
              <w:top w:w="0" w:type="dxa"/>
              <w:left w:w="150" w:type="dxa"/>
              <w:bottom w:w="150" w:type="dxa"/>
              <w:right w:w="300" w:type="dxa"/>
            </w:tcMar>
          </w:tcPr>
          <w:p w:rsidR="004C73C8" w:rsidRDefault="004C73C8">
            <w:pPr>
              <w:pBdr>
                <w:bottom w:val="single" w:sz="6" w:space="4" w:color="424244"/>
              </w:pBdr>
              <w:spacing w:line="255" w:lineRule="atLeast"/>
              <w:outlineLvl w:val="2"/>
              <w:rPr>
                <w:rFonts w:ascii="Arial" w:eastAsia="Times New Roman" w:hAnsi="Arial" w:cs="Arial"/>
                <w:color w:val="424244"/>
                <w:sz w:val="27"/>
                <w:szCs w:val="27"/>
              </w:rPr>
            </w:pPr>
            <w:r>
              <w:rPr>
                <w:rFonts w:ascii="Arial" w:eastAsia="Times New Roman" w:hAnsi="Arial" w:cs="Arial"/>
                <w:color w:val="424244"/>
                <w:sz w:val="27"/>
                <w:szCs w:val="27"/>
              </w:rPr>
              <w:t>News</w:t>
            </w:r>
          </w:p>
          <w:p w:rsidR="004C73C8" w:rsidRDefault="004C73C8">
            <w:pPr>
              <w:spacing w:line="255" w:lineRule="atLeast"/>
              <w:rPr>
                <w:rFonts w:ascii="Arial" w:eastAsia="Times New Roman" w:hAnsi="Arial" w:cs="Arial"/>
                <w:color w:val="000000"/>
                <w:sz w:val="20"/>
                <w:szCs w:val="20"/>
              </w:rPr>
            </w:pPr>
          </w:p>
          <w:p w:rsidR="004C73C8" w:rsidRDefault="004C73C8" w:rsidP="0018265D">
            <w:pPr>
              <w:numPr>
                <w:ilvl w:val="0"/>
                <w:numId w:val="1"/>
              </w:numPr>
              <w:spacing w:line="255" w:lineRule="atLeast"/>
              <w:ind w:left="0"/>
              <w:outlineLvl w:val="3"/>
              <w:rPr>
                <w:rFonts w:ascii="Arial" w:eastAsia="Times New Roman" w:hAnsi="Arial" w:cs="Arial"/>
                <w:b/>
                <w:bCs/>
                <w:color w:val="333333"/>
                <w:sz w:val="27"/>
                <w:szCs w:val="27"/>
              </w:rPr>
            </w:pPr>
            <w:hyperlink r:id="rId11" w:history="1">
              <w:r>
                <w:rPr>
                  <w:rStyle w:val="Hyperlink"/>
                  <w:rFonts w:ascii="Arial" w:eastAsia="Times New Roman" w:hAnsi="Arial" w:cs="Arial"/>
                  <w:b/>
                  <w:bCs/>
                  <w:color w:val="2E436B"/>
                  <w:sz w:val="23"/>
                  <w:szCs w:val="23"/>
                  <w:bdr w:val="none" w:sz="0" w:space="0" w:color="auto" w:frame="1"/>
                </w:rPr>
                <w:t>Google Classroom Getting Integration with Clever</w:t>
              </w:r>
            </w:hyperlink>
          </w:p>
          <w:p w:rsidR="004C73C8" w:rsidRDefault="004C73C8">
            <w:pPr>
              <w:spacing w:line="255" w:lineRule="atLeast"/>
              <w:rPr>
                <w:rFonts w:ascii="Arial" w:hAnsi="Arial" w:cs="Arial"/>
                <w:color w:val="333333"/>
                <w:sz w:val="20"/>
                <w:szCs w:val="20"/>
              </w:rPr>
            </w:pPr>
            <w:r>
              <w:rPr>
                <w:rFonts w:ascii="Arial" w:hAnsi="Arial" w:cs="Arial"/>
                <w:color w:val="333333"/>
                <w:sz w:val="20"/>
                <w:szCs w:val="20"/>
              </w:rPr>
              <w:t xml:space="preserve">Starting this summer, Clever will be providing automated rostering for Google Classroom. Clever provides a single sign-in portal, roster </w:t>
            </w:r>
            <w:proofErr w:type="gramStart"/>
            <w:r>
              <w:rPr>
                <w:rFonts w:ascii="Arial" w:hAnsi="Arial" w:cs="Arial"/>
                <w:color w:val="333333"/>
                <w:sz w:val="20"/>
                <w:szCs w:val="20"/>
              </w:rPr>
              <w:t>syncing</w:t>
            </w:r>
            <w:proofErr w:type="gramEnd"/>
            <w:r>
              <w:rPr>
                <w:rFonts w:ascii="Arial" w:hAnsi="Arial" w:cs="Arial"/>
                <w:color w:val="333333"/>
                <w:sz w:val="20"/>
                <w:szCs w:val="20"/>
              </w:rPr>
              <w:t xml:space="preserve"> and other services used by 65% of K–12 schools in the United States.</w:t>
            </w:r>
          </w:p>
          <w:p w:rsidR="004C73C8" w:rsidRDefault="004C73C8">
            <w:pPr>
              <w:pBdr>
                <w:bottom w:val="single" w:sz="48" w:space="0" w:color="FFFFFF"/>
              </w:pBdr>
              <w:spacing w:line="255" w:lineRule="atLeast"/>
              <w:rPr>
                <w:rFonts w:ascii="Arial" w:eastAsia="Times New Roman" w:hAnsi="Arial" w:cs="Arial"/>
                <w:color w:val="333333"/>
                <w:sz w:val="20"/>
                <w:szCs w:val="20"/>
              </w:rPr>
            </w:pPr>
            <w:hyperlink r:id="rId12" w:history="1">
              <w:r>
                <w:rPr>
                  <w:rStyle w:val="Hyperlink"/>
                  <w:rFonts w:ascii="Arial" w:eastAsia="Times New Roman" w:hAnsi="Arial" w:cs="Arial"/>
                  <w:color w:val="365A6D"/>
                  <w:sz w:val="20"/>
                  <w:szCs w:val="20"/>
                  <w:bdr w:val="none" w:sz="0" w:space="0" w:color="auto" w:frame="1"/>
                </w:rPr>
                <w:t>More</w:t>
              </w:r>
            </w:hyperlink>
          </w:p>
          <w:p w:rsidR="004C73C8" w:rsidRDefault="004C73C8" w:rsidP="0018265D">
            <w:pPr>
              <w:numPr>
                <w:ilvl w:val="0"/>
                <w:numId w:val="2"/>
              </w:numPr>
              <w:spacing w:line="255" w:lineRule="atLeast"/>
              <w:ind w:left="0"/>
              <w:outlineLvl w:val="3"/>
              <w:rPr>
                <w:rFonts w:ascii="Arial" w:eastAsia="Times New Roman" w:hAnsi="Arial" w:cs="Arial"/>
                <w:b/>
                <w:bCs/>
                <w:color w:val="333333"/>
                <w:sz w:val="27"/>
                <w:szCs w:val="27"/>
              </w:rPr>
            </w:pPr>
            <w:hyperlink r:id="rId13" w:history="1">
              <w:r>
                <w:rPr>
                  <w:rStyle w:val="Hyperlink"/>
                  <w:rFonts w:ascii="Arial" w:eastAsia="Times New Roman" w:hAnsi="Arial" w:cs="Arial"/>
                  <w:b/>
                  <w:bCs/>
                  <w:color w:val="2E436B"/>
                  <w:sz w:val="23"/>
                  <w:szCs w:val="23"/>
                  <w:bdr w:val="none" w:sz="0" w:space="0" w:color="auto" w:frame="1"/>
                </w:rPr>
                <w:t xml:space="preserve">Follett Launches </w:t>
              </w:r>
              <w:proofErr w:type="spellStart"/>
              <w:r>
                <w:rPr>
                  <w:rStyle w:val="Hyperlink"/>
                  <w:rFonts w:ascii="Arial" w:eastAsia="Times New Roman" w:hAnsi="Arial" w:cs="Arial"/>
                  <w:b/>
                  <w:bCs/>
                  <w:color w:val="2E436B"/>
                  <w:sz w:val="23"/>
                  <w:szCs w:val="23"/>
                  <w:bdr w:val="none" w:sz="0" w:space="0" w:color="auto" w:frame="1"/>
                </w:rPr>
                <w:t>MyDestiny</w:t>
              </w:r>
              <w:proofErr w:type="spellEnd"/>
            </w:hyperlink>
          </w:p>
          <w:p w:rsidR="004C73C8" w:rsidRPr="004C73C8" w:rsidRDefault="004C73C8" w:rsidP="004C73C8">
            <w:pPr>
              <w:spacing w:line="255" w:lineRule="atLeast"/>
              <w:rPr>
                <w:rFonts w:ascii="Arial" w:hAnsi="Arial" w:cs="Arial"/>
                <w:color w:val="333333"/>
                <w:sz w:val="20"/>
                <w:szCs w:val="20"/>
              </w:rPr>
            </w:pPr>
            <w:r>
              <w:rPr>
                <w:rFonts w:ascii="Arial" w:hAnsi="Arial" w:cs="Arial"/>
                <w:color w:val="333333"/>
                <w:sz w:val="20"/>
                <w:szCs w:val="20"/>
              </w:rPr>
              <w:t xml:space="preserve">Follett today released </w:t>
            </w:r>
            <w:proofErr w:type="spellStart"/>
            <w:r>
              <w:rPr>
                <w:rFonts w:ascii="Arial" w:hAnsi="Arial" w:cs="Arial"/>
                <w:color w:val="333333"/>
                <w:sz w:val="20"/>
                <w:szCs w:val="20"/>
              </w:rPr>
              <w:t>MyDestiny</w:t>
            </w:r>
            <w:proofErr w:type="spellEnd"/>
            <w:r>
              <w:rPr>
                <w:rFonts w:ascii="Arial" w:hAnsi="Arial" w:cs="Arial"/>
                <w:color w:val="333333"/>
                <w:sz w:val="20"/>
                <w:szCs w:val="20"/>
              </w:rPr>
              <w:t>, a new “digital classroom library” that provides a range of books and resources for learning in remote, hybrid and in-person environments.</w:t>
            </w:r>
            <w:bookmarkStart w:id="0" w:name="_GoBack"/>
            <w:bookmarkEnd w:id="0"/>
          </w:p>
          <w:p w:rsidR="004C73C8" w:rsidRDefault="004C73C8">
            <w:pPr>
              <w:pBdr>
                <w:bottom w:val="single" w:sz="6" w:space="4" w:color="424244"/>
              </w:pBdr>
              <w:spacing w:before="300" w:after="120" w:line="255" w:lineRule="atLeast"/>
              <w:outlineLvl w:val="2"/>
              <w:rPr>
                <w:rFonts w:ascii="Arial" w:eastAsia="Times New Roman" w:hAnsi="Arial" w:cs="Arial"/>
                <w:color w:val="A0390D"/>
                <w:sz w:val="27"/>
                <w:szCs w:val="27"/>
              </w:rPr>
            </w:pPr>
            <w:r>
              <w:rPr>
                <w:rFonts w:ascii="Arial" w:eastAsia="Times New Roman" w:hAnsi="Arial" w:cs="Arial"/>
                <w:color w:val="A0390D"/>
                <w:sz w:val="27"/>
                <w:szCs w:val="27"/>
              </w:rPr>
              <w:t xml:space="preserve">Upcoming K–12 Grants </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14" w:tgtFrame="_blank" w:history="1">
              <w:r>
                <w:rPr>
                  <w:rStyle w:val="Hyperlink"/>
                  <w:rFonts w:ascii="Arial" w:eastAsia="Times New Roman" w:hAnsi="Arial" w:cs="Arial"/>
                  <w:b/>
                  <w:bCs/>
                  <w:color w:val="2E436B"/>
                  <w:sz w:val="23"/>
                  <w:szCs w:val="23"/>
                  <w:bdr w:val="none" w:sz="0" w:space="0" w:color="auto" w:frame="1"/>
                </w:rPr>
                <w:t>Free Resources to Help with Remote Learning in 2021</w:t>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As the pandemic continues wreaking havoc in education through the current school year, districts, schools, teachers and parents are being more selective about the technology they choose for instructing and engaging students. </w:t>
            </w:r>
            <w:hyperlink r:id="rId15" w:history="1">
              <w:r>
                <w:rPr>
                  <w:rStyle w:val="Hyperlink"/>
                  <w:rFonts w:ascii="Arial" w:eastAsia="Times New Roman" w:hAnsi="Arial" w:cs="Arial"/>
                  <w:color w:val="424244"/>
                  <w:sz w:val="20"/>
                  <w:szCs w:val="20"/>
                  <w:bdr w:val="none" w:sz="0" w:space="0" w:color="auto" w:frame="1"/>
                </w:rPr>
                <w:t>Please see the list of grant opportunities here (includes ongoing updates)</w:t>
              </w:r>
            </w:hyperlink>
            <w:r>
              <w:rPr>
                <w:rFonts w:ascii="Arial" w:eastAsia="Times New Roman" w:hAnsi="Arial" w:cs="Arial"/>
                <w:color w:val="333333"/>
                <w:sz w:val="20"/>
                <w:szCs w:val="20"/>
              </w:rPr>
              <w:t xml:space="preserve">. </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16" w:tgtFrame="_blank" w:history="1">
              <w:r>
                <w:rPr>
                  <w:rStyle w:val="Hyperlink"/>
                  <w:rFonts w:ascii="Arial" w:eastAsia="Times New Roman" w:hAnsi="Arial" w:cs="Arial"/>
                  <w:b/>
                  <w:bCs/>
                  <w:color w:val="2E436B"/>
                  <w:sz w:val="23"/>
                  <w:szCs w:val="23"/>
                  <w:bdr w:val="none" w:sz="0" w:space="0" w:color="auto" w:frame="1"/>
                </w:rPr>
                <w:t>COVID-19 Grants</w:t>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Hundreds of companies are </w:t>
            </w:r>
            <w:proofErr w:type="gramStart"/>
            <w:r>
              <w:rPr>
                <w:rFonts w:ascii="Arial" w:eastAsia="Times New Roman" w:hAnsi="Arial" w:cs="Arial"/>
                <w:color w:val="333333"/>
                <w:sz w:val="20"/>
                <w:szCs w:val="20"/>
              </w:rPr>
              <w:t>offering assistance to</w:t>
            </w:r>
            <w:proofErr w:type="gramEnd"/>
            <w:r>
              <w:rPr>
                <w:rFonts w:ascii="Arial" w:eastAsia="Times New Roman" w:hAnsi="Arial" w:cs="Arial"/>
                <w:color w:val="333333"/>
                <w:sz w:val="20"/>
                <w:szCs w:val="20"/>
              </w:rPr>
              <w:t xml:space="preserve"> schools during the COVID-19 crisis. We have a resource page dedicated to these COVID-19 grants.</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17" w:tgtFrame="_blank" w:history="1">
              <w:r>
                <w:rPr>
                  <w:rStyle w:val="Hyperlink"/>
                  <w:rFonts w:ascii="Arial" w:eastAsia="Times New Roman" w:hAnsi="Arial" w:cs="Arial"/>
                  <w:b/>
                  <w:bCs/>
                  <w:color w:val="2E436B"/>
                  <w:sz w:val="23"/>
                  <w:szCs w:val="23"/>
                  <w:bdr w:val="none" w:sz="0" w:space="0" w:color="auto" w:frame="1"/>
                </w:rPr>
                <w:t>Content Mapping Design Studio</w:t>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proofErr w:type="spellStart"/>
            <w:r>
              <w:rPr>
                <w:rFonts w:ascii="Arial" w:eastAsia="Times New Roman" w:hAnsi="Arial" w:cs="Arial"/>
                <w:color w:val="333333"/>
                <w:sz w:val="20"/>
                <w:szCs w:val="20"/>
              </w:rPr>
              <w:t>reDesign</w:t>
            </w:r>
            <w:proofErr w:type="spellEnd"/>
            <w:r>
              <w:rPr>
                <w:rFonts w:ascii="Arial" w:eastAsia="Times New Roman" w:hAnsi="Arial" w:cs="Arial"/>
                <w:color w:val="333333"/>
                <w:sz w:val="20"/>
                <w:szCs w:val="20"/>
              </w:rPr>
              <w:t xml:space="preserve"> is seeking 250 K-12 content discipline experts from diverse backgrounds and geographies to </w:t>
            </w:r>
            <w:proofErr w:type="gramStart"/>
            <w:r>
              <w:rPr>
                <w:rFonts w:ascii="Arial" w:eastAsia="Times New Roman" w:hAnsi="Arial" w:cs="Arial"/>
                <w:color w:val="333333"/>
                <w:sz w:val="20"/>
                <w:szCs w:val="20"/>
              </w:rPr>
              <w:t>join together</w:t>
            </w:r>
            <w:proofErr w:type="gramEnd"/>
            <w:r>
              <w:rPr>
                <w:rFonts w:ascii="Arial" w:eastAsia="Times New Roman" w:hAnsi="Arial" w:cs="Arial"/>
                <w:color w:val="333333"/>
                <w:sz w:val="20"/>
                <w:szCs w:val="20"/>
              </w:rPr>
              <w:t xml:space="preserve"> this summer to re-envision the “canon” of K-12 content. Selected participants across 25 discipline areas will convene for a virtual Design Studio the week of June 27th to reimagine a 21st century K-12 Content Map that defines essential topics and concepts, develops critical consciousness, and fosters deep connections to community. Participants will receive an honorarium of up to $2,000. To learn more and to </w:t>
            </w:r>
            <w:r>
              <w:rPr>
                <w:rFonts w:ascii="Arial" w:eastAsia="Times New Roman" w:hAnsi="Arial" w:cs="Arial"/>
                <w:color w:val="333333"/>
                <w:sz w:val="20"/>
                <w:szCs w:val="20"/>
              </w:rPr>
              <w:lastRenderedPageBreak/>
              <w:t xml:space="preserve">apply, visit: </w:t>
            </w:r>
            <w:hyperlink r:id="rId18" w:tgtFrame="_blank" w:history="1">
              <w:r>
                <w:rPr>
                  <w:rStyle w:val="Hyperlink"/>
                  <w:rFonts w:ascii="Arial" w:eastAsia="Times New Roman" w:hAnsi="Arial" w:cs="Arial"/>
                  <w:color w:val="424244"/>
                  <w:sz w:val="20"/>
                  <w:szCs w:val="20"/>
                  <w:bdr w:val="none" w:sz="0" w:space="0" w:color="auto" w:frame="1"/>
                </w:rPr>
                <w:t>K-12 Content Mapping.</w:t>
              </w:r>
            </w:hyperlink>
            <w:r>
              <w:rPr>
                <w:rFonts w:ascii="Arial" w:eastAsia="Times New Roman" w:hAnsi="Arial" w:cs="Arial"/>
                <w:color w:val="333333"/>
                <w:sz w:val="20"/>
                <w:szCs w:val="20"/>
              </w:rPr>
              <w:t xml:space="preserve"> </w:t>
            </w:r>
            <w:r>
              <w:rPr>
                <w:rFonts w:ascii="Arial" w:eastAsia="Times New Roman" w:hAnsi="Arial" w:cs="Arial"/>
                <w:color w:val="333333"/>
                <w:sz w:val="20"/>
                <w:szCs w:val="20"/>
              </w:rPr>
              <w:br/>
              <w:t>Deadline: April 30, 2021.</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19" w:tgtFrame="_blank" w:history="1">
              <w:r>
                <w:rPr>
                  <w:rStyle w:val="Hyperlink"/>
                  <w:rFonts w:ascii="Arial" w:eastAsia="Times New Roman" w:hAnsi="Arial" w:cs="Arial"/>
                  <w:b/>
                  <w:bCs/>
                  <w:color w:val="2E436B"/>
                  <w:sz w:val="23"/>
                  <w:szCs w:val="23"/>
                  <w:bdr w:val="none" w:sz="0" w:space="0" w:color="auto" w:frame="1"/>
                </w:rPr>
                <w:t>Siemens STEM Day Possibility Grant Sweepstakes</w:t>
              </w:r>
              <w:r>
                <w:rPr>
                  <w:rFonts w:ascii="Arial" w:eastAsia="Times New Roman" w:hAnsi="Arial" w:cs="Arial"/>
                  <w:b/>
                  <w:bCs/>
                  <w:color w:val="2E436B"/>
                  <w:sz w:val="23"/>
                  <w:szCs w:val="23"/>
                  <w:bdr w:val="none" w:sz="0" w:space="0" w:color="auto" w:frame="1"/>
                </w:rPr>
                <w:br/>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Sponsor: Siemens</w:t>
            </w:r>
            <w:r>
              <w:rPr>
                <w:rFonts w:ascii="Arial" w:eastAsia="Times New Roman" w:hAnsi="Arial" w:cs="Arial"/>
                <w:color w:val="333333"/>
                <w:sz w:val="20"/>
                <w:szCs w:val="20"/>
              </w:rPr>
              <w:br/>
              <w:t>Award:  $5,000</w:t>
            </w:r>
            <w:r>
              <w:rPr>
                <w:rFonts w:ascii="Arial" w:eastAsia="Times New Roman" w:hAnsi="Arial" w:cs="Arial"/>
                <w:color w:val="333333"/>
                <w:sz w:val="20"/>
                <w:szCs w:val="20"/>
              </w:rPr>
              <w:br/>
              <w:t>Number of Awards: 5</w:t>
            </w:r>
            <w:r>
              <w:rPr>
                <w:rFonts w:ascii="Arial" w:eastAsia="Times New Roman" w:hAnsi="Arial" w:cs="Arial"/>
                <w:color w:val="333333"/>
                <w:sz w:val="20"/>
                <w:szCs w:val="20"/>
              </w:rPr>
              <w:br/>
              <w:t xml:space="preserve">Application Deadline: April 30, 2021 </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20" w:tgtFrame="_blank" w:history="1">
              <w:r>
                <w:rPr>
                  <w:rStyle w:val="Hyperlink"/>
                  <w:rFonts w:ascii="Arial" w:eastAsia="Times New Roman" w:hAnsi="Arial" w:cs="Arial"/>
                  <w:b/>
                  <w:bCs/>
                  <w:color w:val="2E436B"/>
                  <w:sz w:val="23"/>
                  <w:szCs w:val="23"/>
                  <w:bdr w:val="none" w:sz="0" w:space="0" w:color="auto" w:frame="1"/>
                </w:rPr>
                <w:t>Epson Teacher Appreciation Week Sweepstakes</w:t>
              </w:r>
              <w:r>
                <w:rPr>
                  <w:rFonts w:ascii="Arial" w:eastAsia="Times New Roman" w:hAnsi="Arial" w:cs="Arial"/>
                  <w:b/>
                  <w:bCs/>
                  <w:color w:val="2E436B"/>
                  <w:sz w:val="23"/>
                  <w:szCs w:val="23"/>
                  <w:bdr w:val="none" w:sz="0" w:space="0" w:color="auto" w:frame="1"/>
                </w:rPr>
                <w:br/>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Sponsor: Epson</w:t>
            </w:r>
            <w:r>
              <w:rPr>
                <w:rFonts w:ascii="Arial" w:eastAsia="Times New Roman" w:hAnsi="Arial" w:cs="Arial"/>
                <w:color w:val="333333"/>
                <w:sz w:val="20"/>
                <w:szCs w:val="20"/>
              </w:rPr>
              <w:br/>
              <w:t xml:space="preserve">Award: Epson </w:t>
            </w:r>
            <w:proofErr w:type="spellStart"/>
            <w:r>
              <w:rPr>
                <w:rFonts w:ascii="Arial" w:eastAsia="Times New Roman" w:hAnsi="Arial" w:cs="Arial"/>
                <w:color w:val="333333"/>
                <w:sz w:val="20"/>
                <w:szCs w:val="20"/>
              </w:rPr>
              <w:t>EcoTank</w:t>
            </w:r>
            <w:proofErr w:type="spellEnd"/>
            <w:r>
              <w:rPr>
                <w:rFonts w:ascii="Arial" w:eastAsia="Times New Roman" w:hAnsi="Arial" w:cs="Arial"/>
                <w:color w:val="333333"/>
                <w:sz w:val="20"/>
                <w:szCs w:val="20"/>
              </w:rPr>
              <w:t xml:space="preserve"> ET-4760 plus supplies</w:t>
            </w:r>
            <w:r>
              <w:rPr>
                <w:rFonts w:ascii="Arial" w:eastAsia="Times New Roman" w:hAnsi="Arial" w:cs="Arial"/>
                <w:color w:val="333333"/>
                <w:sz w:val="20"/>
                <w:szCs w:val="20"/>
              </w:rPr>
              <w:br/>
              <w:t>Number of Awards: 5</w:t>
            </w:r>
            <w:r>
              <w:rPr>
                <w:rFonts w:ascii="Arial" w:eastAsia="Times New Roman" w:hAnsi="Arial" w:cs="Arial"/>
                <w:color w:val="333333"/>
                <w:sz w:val="20"/>
                <w:szCs w:val="20"/>
              </w:rPr>
              <w:br/>
              <w:t xml:space="preserve">Application Deadline: Daily deadlines May 3–7 </w:t>
            </w:r>
          </w:p>
          <w:p w:rsidR="004C73C8" w:rsidRDefault="004C73C8">
            <w:pPr>
              <w:pBdr>
                <w:bottom w:val="single" w:sz="6" w:space="4" w:color="424244"/>
              </w:pBdr>
              <w:spacing w:before="300" w:after="120" w:line="255" w:lineRule="atLeast"/>
              <w:outlineLvl w:val="2"/>
              <w:rPr>
                <w:rFonts w:ascii="Arial" w:eastAsia="Times New Roman" w:hAnsi="Arial" w:cs="Arial"/>
                <w:color w:val="A0390D"/>
                <w:sz w:val="27"/>
                <w:szCs w:val="27"/>
              </w:rPr>
            </w:pPr>
            <w:r>
              <w:rPr>
                <w:rFonts w:ascii="Arial" w:eastAsia="Times New Roman" w:hAnsi="Arial" w:cs="Arial"/>
                <w:color w:val="A0390D"/>
                <w:sz w:val="27"/>
                <w:szCs w:val="27"/>
              </w:rPr>
              <w:t xml:space="preserve">Quarterly K–12 Grants </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21" w:tgtFrame="_blank" w:history="1">
              <w:proofErr w:type="spellStart"/>
              <w:r>
                <w:rPr>
                  <w:rStyle w:val="Hyperlink"/>
                  <w:rFonts w:ascii="Arial" w:eastAsia="Times New Roman" w:hAnsi="Arial" w:cs="Arial"/>
                  <w:b/>
                  <w:bCs/>
                  <w:color w:val="2E436B"/>
                  <w:sz w:val="23"/>
                  <w:szCs w:val="23"/>
                  <w:bdr w:val="none" w:sz="0" w:space="0" w:color="auto" w:frame="1"/>
                </w:rPr>
                <w:t>MicroGrant</w:t>
              </w:r>
              <w:proofErr w:type="spellEnd"/>
              <w:r>
                <w:rPr>
                  <w:rStyle w:val="Hyperlink"/>
                  <w:rFonts w:ascii="Arial" w:eastAsia="Times New Roman" w:hAnsi="Arial" w:cs="Arial"/>
                  <w:b/>
                  <w:bCs/>
                  <w:color w:val="2E436B"/>
                  <w:sz w:val="23"/>
                  <w:szCs w:val="23"/>
                  <w:bdr w:val="none" w:sz="0" w:space="0" w:color="auto" w:frame="1"/>
                </w:rPr>
                <w:t xml:space="preserve"> Program for Educators &amp; Teachers</w:t>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Sponsor: Educators of America</w:t>
            </w:r>
            <w:r>
              <w:rPr>
                <w:rFonts w:ascii="Arial" w:eastAsia="Times New Roman" w:hAnsi="Arial" w:cs="Arial"/>
                <w:color w:val="333333"/>
                <w:sz w:val="20"/>
                <w:szCs w:val="20"/>
              </w:rPr>
              <w:br/>
              <w:t>Award: Equipment (varies by request)</w:t>
            </w:r>
            <w:r>
              <w:rPr>
                <w:rFonts w:ascii="Arial" w:eastAsia="Times New Roman" w:hAnsi="Arial" w:cs="Arial"/>
                <w:color w:val="333333"/>
                <w:sz w:val="20"/>
                <w:szCs w:val="20"/>
              </w:rPr>
              <w:br/>
              <w:t>Number of Awards: Not specified</w:t>
            </w:r>
            <w:r>
              <w:rPr>
                <w:rFonts w:ascii="Arial" w:eastAsia="Times New Roman" w:hAnsi="Arial" w:cs="Arial"/>
                <w:color w:val="333333"/>
                <w:sz w:val="20"/>
                <w:szCs w:val="20"/>
              </w:rPr>
              <w:br/>
              <w:t>Application Deadline: Ongoing (twice per year, April and September)</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22" w:tgtFrame="_blank" w:history="1">
              <w:r>
                <w:rPr>
                  <w:rStyle w:val="Hyperlink"/>
                  <w:rFonts w:ascii="Arial" w:eastAsia="Times New Roman" w:hAnsi="Arial" w:cs="Arial"/>
                  <w:b/>
                  <w:bCs/>
                  <w:color w:val="2E436B"/>
                  <w:sz w:val="23"/>
                  <w:szCs w:val="23"/>
                  <w:bdr w:val="none" w:sz="0" w:space="0" w:color="auto" w:frame="1"/>
                </w:rPr>
                <w:t>Mobile Beacon Connect for Success</w:t>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Sponsor: National Education Association Foundation</w:t>
            </w:r>
            <w:r>
              <w:rPr>
                <w:rFonts w:ascii="Arial" w:eastAsia="Times New Roman" w:hAnsi="Arial" w:cs="Arial"/>
                <w:color w:val="333333"/>
                <w:sz w:val="20"/>
                <w:szCs w:val="20"/>
              </w:rPr>
              <w:br/>
              <w:t>Award: Up to 25 laptops and 4G LTE hotspots with free 4G LTE high-speed Internet service for 12 months</w:t>
            </w:r>
            <w:r>
              <w:rPr>
                <w:rFonts w:ascii="Arial" w:eastAsia="Times New Roman" w:hAnsi="Arial" w:cs="Arial"/>
                <w:color w:val="333333"/>
                <w:sz w:val="20"/>
                <w:szCs w:val="20"/>
              </w:rPr>
              <w:br/>
              <w:t>Number of Awards: Not specified</w:t>
            </w:r>
            <w:r>
              <w:rPr>
                <w:rFonts w:ascii="Arial" w:eastAsia="Times New Roman" w:hAnsi="Arial" w:cs="Arial"/>
                <w:color w:val="333333"/>
                <w:sz w:val="20"/>
                <w:szCs w:val="20"/>
              </w:rPr>
              <w:br/>
              <w:t>Application Deadline: Ongoing (quarterly)</w:t>
            </w:r>
          </w:p>
          <w:p w:rsidR="004C73C8" w:rsidRDefault="004C73C8" w:rsidP="0018265D">
            <w:pPr>
              <w:numPr>
                <w:ilvl w:val="1"/>
                <w:numId w:val="3"/>
              </w:numPr>
              <w:pBdr>
                <w:bottom w:val="single" w:sz="48" w:space="0" w:color="FFFFFF"/>
              </w:pBdr>
              <w:spacing w:line="255" w:lineRule="atLeast"/>
              <w:ind w:left="0"/>
              <w:rPr>
                <w:rFonts w:ascii="Arial" w:eastAsia="Times New Roman" w:hAnsi="Arial" w:cs="Arial"/>
                <w:color w:val="333333"/>
                <w:sz w:val="20"/>
                <w:szCs w:val="20"/>
              </w:rPr>
            </w:pPr>
          </w:p>
          <w:p w:rsidR="004C73C8" w:rsidRDefault="004C73C8">
            <w:pPr>
              <w:pBdr>
                <w:bottom w:val="single" w:sz="6" w:space="4" w:color="424244"/>
              </w:pBdr>
              <w:spacing w:before="300" w:after="120" w:line="255" w:lineRule="atLeast"/>
              <w:outlineLvl w:val="2"/>
              <w:rPr>
                <w:rFonts w:ascii="Arial" w:eastAsia="Times New Roman" w:hAnsi="Arial" w:cs="Arial"/>
                <w:color w:val="A0390D"/>
                <w:sz w:val="27"/>
                <w:szCs w:val="27"/>
              </w:rPr>
            </w:pPr>
            <w:r>
              <w:rPr>
                <w:rFonts w:ascii="Arial" w:eastAsia="Times New Roman" w:hAnsi="Arial" w:cs="Arial"/>
                <w:color w:val="A0390D"/>
                <w:sz w:val="27"/>
                <w:szCs w:val="27"/>
              </w:rPr>
              <w:t xml:space="preserve">Ongoing K–12 Grants </w:t>
            </w:r>
          </w:p>
          <w:p w:rsidR="004C73C8" w:rsidRDefault="004C73C8">
            <w:pPr>
              <w:spacing w:line="255" w:lineRule="atLeast"/>
              <w:outlineLvl w:val="3"/>
              <w:rPr>
                <w:rFonts w:ascii="Arial" w:eastAsia="Times New Roman" w:hAnsi="Arial" w:cs="Arial"/>
                <w:b/>
                <w:bCs/>
                <w:color w:val="333333"/>
                <w:sz w:val="27"/>
                <w:szCs w:val="27"/>
              </w:rPr>
            </w:pPr>
            <w:hyperlink r:id="rId23" w:tgtFrame="_blank" w:history="1">
              <w:r>
                <w:rPr>
                  <w:rStyle w:val="Hyperlink"/>
                  <w:rFonts w:ascii="Arial" w:eastAsia="Times New Roman" w:hAnsi="Arial" w:cs="Arial"/>
                  <w:b/>
                  <w:bCs/>
                  <w:color w:val="2E436B"/>
                  <w:sz w:val="23"/>
                  <w:szCs w:val="23"/>
                  <w:bdr w:val="none" w:sz="0" w:space="0" w:color="auto" w:frame="1"/>
                </w:rPr>
                <w:t>American Honda Foundation STEM Grants</w:t>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Sponsor: American Honda Foundation</w:t>
            </w:r>
            <w:r>
              <w:rPr>
                <w:rFonts w:ascii="Arial" w:eastAsia="Times New Roman" w:hAnsi="Arial" w:cs="Arial"/>
                <w:color w:val="333333"/>
                <w:sz w:val="20"/>
                <w:szCs w:val="20"/>
              </w:rPr>
              <w:br/>
              <w:t>Award: $20,000 to $75,000</w:t>
            </w:r>
            <w:r>
              <w:rPr>
                <w:rFonts w:ascii="Arial" w:eastAsia="Times New Roman" w:hAnsi="Arial" w:cs="Arial"/>
                <w:color w:val="333333"/>
                <w:sz w:val="20"/>
                <w:szCs w:val="20"/>
              </w:rPr>
              <w:br/>
              <w:t>Number of Awards: Not specified</w:t>
            </w:r>
            <w:r>
              <w:rPr>
                <w:rFonts w:ascii="Arial" w:eastAsia="Times New Roman" w:hAnsi="Arial" w:cs="Arial"/>
                <w:color w:val="333333"/>
                <w:sz w:val="20"/>
                <w:szCs w:val="20"/>
              </w:rPr>
              <w:br/>
              <w:t xml:space="preserve">Application Deadline: Feb. 1 and Aug. 1 for new organizations; May 1 for returning organizations </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24" w:tgtFrame="_blank" w:history="1">
              <w:r>
                <w:rPr>
                  <w:rStyle w:val="Hyperlink"/>
                  <w:rFonts w:ascii="Arial" w:eastAsia="Times New Roman" w:hAnsi="Arial" w:cs="Arial"/>
                  <w:b/>
                  <w:bCs/>
                  <w:color w:val="2E436B"/>
                  <w:sz w:val="23"/>
                  <w:szCs w:val="23"/>
                  <w:bdr w:val="none" w:sz="0" w:space="0" w:color="auto" w:frame="1"/>
                </w:rPr>
                <w:t>NEA Foundation Learning &amp; Leadership Grants</w:t>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Sponsor: National Education Association Foundation</w:t>
            </w:r>
            <w:r>
              <w:rPr>
                <w:rFonts w:ascii="Arial" w:eastAsia="Times New Roman" w:hAnsi="Arial" w:cs="Arial"/>
                <w:color w:val="333333"/>
                <w:sz w:val="20"/>
                <w:szCs w:val="20"/>
              </w:rPr>
              <w:br/>
              <w:t>Award: $2,000 or $5,000</w:t>
            </w:r>
            <w:r>
              <w:rPr>
                <w:rFonts w:ascii="Arial" w:eastAsia="Times New Roman" w:hAnsi="Arial" w:cs="Arial"/>
                <w:color w:val="333333"/>
                <w:sz w:val="20"/>
                <w:szCs w:val="20"/>
              </w:rPr>
              <w:br/>
              <w:t>Number of Awards: Not specified</w:t>
            </w:r>
            <w:r>
              <w:rPr>
                <w:rFonts w:ascii="Arial" w:eastAsia="Times New Roman" w:hAnsi="Arial" w:cs="Arial"/>
                <w:color w:val="333333"/>
                <w:sz w:val="20"/>
                <w:szCs w:val="20"/>
              </w:rPr>
              <w:br/>
              <w:t>Application Deadline: Feb. 1, June 1 and Oct. 15 of each year</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25" w:tgtFrame="_blank" w:history="1">
              <w:proofErr w:type="spellStart"/>
              <w:r>
                <w:rPr>
                  <w:rStyle w:val="Hyperlink"/>
                  <w:rFonts w:ascii="Arial" w:eastAsia="Times New Roman" w:hAnsi="Arial" w:cs="Arial"/>
                  <w:b/>
                  <w:bCs/>
                  <w:color w:val="2E436B"/>
                  <w:sz w:val="23"/>
                  <w:szCs w:val="23"/>
                  <w:bdr w:val="none" w:sz="0" w:space="0" w:color="auto" w:frame="1"/>
                </w:rPr>
                <w:t>SparkFun</w:t>
              </w:r>
              <w:proofErr w:type="spellEnd"/>
              <w:r>
                <w:rPr>
                  <w:rStyle w:val="Hyperlink"/>
                  <w:rFonts w:ascii="Arial" w:eastAsia="Times New Roman" w:hAnsi="Arial" w:cs="Arial"/>
                  <w:b/>
                  <w:bCs/>
                  <w:color w:val="2E436B"/>
                  <w:sz w:val="23"/>
                  <w:szCs w:val="23"/>
                  <w:bdr w:val="none" w:sz="0" w:space="0" w:color="auto" w:frame="1"/>
                </w:rPr>
                <w:t xml:space="preserve"> Community Partner Program</w:t>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lastRenderedPageBreak/>
              <w:t xml:space="preserve">Sponsor: </w:t>
            </w:r>
            <w:proofErr w:type="spellStart"/>
            <w:r>
              <w:rPr>
                <w:rFonts w:ascii="Arial" w:eastAsia="Times New Roman" w:hAnsi="Arial" w:cs="Arial"/>
                <w:color w:val="333333"/>
                <w:sz w:val="20"/>
                <w:szCs w:val="20"/>
              </w:rPr>
              <w:t>SparkFun</w:t>
            </w:r>
            <w:proofErr w:type="spellEnd"/>
            <w:r>
              <w:rPr>
                <w:rFonts w:ascii="Arial" w:eastAsia="Times New Roman" w:hAnsi="Arial" w:cs="Arial"/>
                <w:color w:val="333333"/>
                <w:sz w:val="20"/>
                <w:szCs w:val="20"/>
              </w:rPr>
              <w:br/>
              <w:t>Award: STEM/STEAM-related prize packages, event and team sponsorships and other types of support</w:t>
            </w:r>
            <w:r>
              <w:rPr>
                <w:rFonts w:ascii="Arial" w:eastAsia="Times New Roman" w:hAnsi="Arial" w:cs="Arial"/>
                <w:color w:val="333333"/>
                <w:sz w:val="20"/>
                <w:szCs w:val="20"/>
              </w:rPr>
              <w:br/>
              <w:t>Number of Awards: Varies</w:t>
            </w:r>
            <w:r>
              <w:rPr>
                <w:rFonts w:ascii="Arial" w:eastAsia="Times New Roman" w:hAnsi="Arial" w:cs="Arial"/>
                <w:color w:val="333333"/>
                <w:sz w:val="20"/>
                <w:szCs w:val="20"/>
              </w:rPr>
              <w:br/>
              <w:t>Application Deadline: Ongoing: third Thursday of each month; awards announced on the last business day of each month</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26" w:tgtFrame="_blank" w:history="1">
              <w:r>
                <w:rPr>
                  <w:rStyle w:val="Hyperlink"/>
                  <w:rFonts w:ascii="Arial" w:eastAsia="Times New Roman" w:hAnsi="Arial" w:cs="Arial"/>
                  <w:b/>
                  <w:bCs/>
                  <w:color w:val="2E436B"/>
                  <w:sz w:val="23"/>
                  <w:szCs w:val="23"/>
                  <w:bdr w:val="none" w:sz="0" w:space="0" w:color="auto" w:frame="1"/>
                </w:rPr>
                <w:t xml:space="preserve">Adopt a Classroom </w:t>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Deadline: Ongoing </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27" w:tgtFrame="_blank" w:history="1">
              <w:r>
                <w:rPr>
                  <w:rStyle w:val="Hyperlink"/>
                  <w:rFonts w:ascii="Arial" w:eastAsia="Times New Roman" w:hAnsi="Arial" w:cs="Arial"/>
                  <w:b/>
                  <w:bCs/>
                  <w:color w:val="2E436B"/>
                  <w:sz w:val="23"/>
                  <w:szCs w:val="23"/>
                  <w:bdr w:val="none" w:sz="0" w:space="0" w:color="auto" w:frame="1"/>
                </w:rPr>
                <w:t xml:space="preserve">Brinker International Grants </w:t>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Deadline: Ongoing</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28" w:tgtFrame="_blank" w:history="1">
              <w:r>
                <w:rPr>
                  <w:rStyle w:val="Hyperlink"/>
                  <w:rFonts w:ascii="Arial" w:eastAsia="Times New Roman" w:hAnsi="Arial" w:cs="Arial"/>
                  <w:b/>
                  <w:bCs/>
                  <w:color w:val="2E436B"/>
                  <w:sz w:val="23"/>
                  <w:szCs w:val="23"/>
                  <w:bdr w:val="none" w:sz="0" w:space="0" w:color="auto" w:frame="1"/>
                </w:rPr>
                <w:t xml:space="preserve">Brown Rudnick Community Grants </w:t>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Deadline: Ongoing </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29" w:tgtFrame="_blank" w:history="1">
              <w:r>
                <w:rPr>
                  <w:rStyle w:val="Hyperlink"/>
                  <w:rFonts w:ascii="Arial" w:eastAsia="Times New Roman" w:hAnsi="Arial" w:cs="Arial"/>
                  <w:b/>
                  <w:bCs/>
                  <w:color w:val="2E436B"/>
                  <w:sz w:val="23"/>
                  <w:szCs w:val="23"/>
                  <w:bdr w:val="none" w:sz="0" w:space="0" w:color="auto" w:frame="1"/>
                </w:rPr>
                <w:t xml:space="preserve">Corning Foundation Grants </w:t>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Deadline: Ongoing</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30" w:tgtFrame="_blank" w:history="1">
              <w:r>
                <w:rPr>
                  <w:rStyle w:val="Hyperlink"/>
                  <w:rFonts w:ascii="Arial" w:eastAsia="Times New Roman" w:hAnsi="Arial" w:cs="Arial"/>
                  <w:b/>
                  <w:bCs/>
                  <w:color w:val="2E436B"/>
                  <w:sz w:val="23"/>
                  <w:szCs w:val="23"/>
                  <w:bdr w:val="none" w:sz="0" w:space="0" w:color="auto" w:frame="1"/>
                </w:rPr>
                <w:t xml:space="preserve">DonorsChoose.org </w:t>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Deadline: Ongoing</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31" w:tgtFrame="_blank" w:history="1">
              <w:r>
                <w:rPr>
                  <w:rStyle w:val="Hyperlink"/>
                  <w:rFonts w:ascii="Arial" w:eastAsia="Times New Roman" w:hAnsi="Arial" w:cs="Arial"/>
                  <w:b/>
                  <w:bCs/>
                  <w:color w:val="2E436B"/>
                  <w:sz w:val="23"/>
                  <w:szCs w:val="23"/>
                  <w:bdr w:val="none" w:sz="0" w:space="0" w:color="auto" w:frame="1"/>
                </w:rPr>
                <w:t>Michael &amp; Susan Dell Foundation Grants</w:t>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Deadline: Ongoing</w:t>
            </w:r>
            <w:r>
              <w:rPr>
                <w:rFonts w:ascii="Arial" w:eastAsia="Times New Roman" w:hAnsi="Arial" w:cs="Arial"/>
                <w:color w:val="333333"/>
                <w:sz w:val="20"/>
                <w:szCs w:val="20"/>
              </w:rPr>
              <w:br/>
              <w:t>Award: No more than 10 percent of an organization's annual operating expenses or 25 percent of the total budget for the project being funded; awards have ranged from the hundreds to the millions of dollars.</w:t>
            </w:r>
            <w:r>
              <w:rPr>
                <w:rFonts w:ascii="Arial" w:eastAsia="Times New Roman" w:hAnsi="Arial" w:cs="Arial"/>
                <w:color w:val="333333"/>
                <w:sz w:val="20"/>
                <w:szCs w:val="20"/>
              </w:rPr>
              <w:br/>
              <w:t xml:space="preserve">Number of Awards: Varies </w:t>
            </w:r>
            <w:r>
              <w:rPr>
                <w:rFonts w:ascii="Arial" w:eastAsia="Times New Roman" w:hAnsi="Arial" w:cs="Arial"/>
                <w:color w:val="333333"/>
                <w:sz w:val="20"/>
                <w:szCs w:val="20"/>
              </w:rPr>
              <w:br/>
              <w:t>Qualification: Project should "directly serve or impact children living in urban poverty, particularly in the areas of education, family economic stability (including microfinance) and childhood health."</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32" w:tgtFrame="_blank" w:history="1">
              <w:proofErr w:type="spellStart"/>
              <w:r>
                <w:rPr>
                  <w:rStyle w:val="Hyperlink"/>
                  <w:rFonts w:ascii="Arial" w:eastAsia="Times New Roman" w:hAnsi="Arial" w:cs="Arial"/>
                  <w:b/>
                  <w:bCs/>
                  <w:color w:val="2E436B"/>
                  <w:sz w:val="23"/>
                  <w:szCs w:val="23"/>
                  <w:bdr w:val="none" w:sz="0" w:space="0" w:color="auto" w:frame="1"/>
                </w:rPr>
                <w:t>Naiku</w:t>
              </w:r>
              <w:proofErr w:type="spellEnd"/>
              <w:r>
                <w:rPr>
                  <w:rStyle w:val="Hyperlink"/>
                  <w:rFonts w:ascii="Arial" w:eastAsia="Times New Roman" w:hAnsi="Arial" w:cs="Arial"/>
                  <w:b/>
                  <w:bCs/>
                  <w:color w:val="2E436B"/>
                  <w:sz w:val="23"/>
                  <w:szCs w:val="23"/>
                  <w:bdr w:val="none" w:sz="0" w:space="0" w:color="auto" w:frame="1"/>
                </w:rPr>
                <w:t xml:space="preserve"> Innovative Teacher Grant </w:t>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Deadline: Ongoing (approx. 10 awards per month)</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33" w:tgtFrame="_blank" w:history="1">
              <w:r>
                <w:rPr>
                  <w:rStyle w:val="Hyperlink"/>
                  <w:rFonts w:ascii="Arial" w:eastAsia="Times New Roman" w:hAnsi="Arial" w:cs="Arial"/>
                  <w:b/>
                  <w:bCs/>
                  <w:color w:val="2E436B"/>
                  <w:sz w:val="23"/>
                  <w:szCs w:val="23"/>
                  <w:bdr w:val="none" w:sz="0" w:space="0" w:color="auto" w:frame="1"/>
                </w:rPr>
                <w:t xml:space="preserve">Sony Grants for Education </w:t>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Deadline: Ongoing (grants awarded on a rolling basis)</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34" w:tgtFrame="_blank" w:history="1">
              <w:r>
                <w:rPr>
                  <w:rStyle w:val="Hyperlink"/>
                  <w:rFonts w:ascii="Arial" w:eastAsia="Times New Roman" w:hAnsi="Arial" w:cs="Arial"/>
                  <w:b/>
                  <w:bCs/>
                  <w:color w:val="2E436B"/>
                  <w:sz w:val="23"/>
                  <w:szCs w:val="23"/>
                  <w:bdr w:val="none" w:sz="0" w:space="0" w:color="auto" w:frame="1"/>
                </w:rPr>
                <w:t>TAF Project-Based Learning Grants for Grades 6–12</w:t>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Sponsor: Toshiba America Foundation</w:t>
            </w:r>
            <w:r>
              <w:rPr>
                <w:rFonts w:ascii="Arial" w:eastAsia="Times New Roman" w:hAnsi="Arial" w:cs="Arial"/>
                <w:color w:val="333333"/>
                <w:sz w:val="20"/>
                <w:szCs w:val="20"/>
              </w:rPr>
              <w:br/>
              <w:t>Award: Two categories: Up to $5,000 and more than $5,000</w:t>
            </w:r>
            <w:r>
              <w:rPr>
                <w:rFonts w:ascii="Arial" w:eastAsia="Times New Roman" w:hAnsi="Arial" w:cs="Arial"/>
                <w:color w:val="333333"/>
                <w:sz w:val="20"/>
                <w:szCs w:val="20"/>
              </w:rPr>
              <w:br/>
              <w:t>Number of Awards: Not specified</w:t>
            </w:r>
            <w:r>
              <w:rPr>
                <w:rFonts w:ascii="Arial" w:eastAsia="Times New Roman" w:hAnsi="Arial" w:cs="Arial"/>
                <w:color w:val="333333"/>
                <w:sz w:val="20"/>
                <w:szCs w:val="20"/>
              </w:rPr>
              <w:br/>
              <w:t>Application Deadline: Up to $5,000 awarded on a rolling basis; Feb. 1 deadline for applications for more than $5,000</w:t>
            </w:r>
          </w:p>
          <w:p w:rsidR="004C73C8" w:rsidRDefault="004C73C8">
            <w:pPr>
              <w:pBdr>
                <w:bottom w:val="single" w:sz="6" w:space="4" w:color="424244"/>
              </w:pBdr>
              <w:spacing w:before="300" w:after="120" w:line="255" w:lineRule="atLeast"/>
              <w:outlineLvl w:val="2"/>
              <w:rPr>
                <w:rFonts w:ascii="Arial" w:eastAsia="Times New Roman" w:hAnsi="Arial" w:cs="Arial"/>
                <w:color w:val="A0390D"/>
                <w:sz w:val="27"/>
                <w:szCs w:val="27"/>
              </w:rPr>
            </w:pPr>
            <w:r>
              <w:rPr>
                <w:rFonts w:ascii="Arial" w:eastAsia="Times New Roman" w:hAnsi="Arial" w:cs="Arial"/>
                <w:color w:val="A0390D"/>
                <w:sz w:val="27"/>
                <w:szCs w:val="27"/>
              </w:rPr>
              <w:t>Call for Papers &amp; Proposals</w:t>
            </w:r>
          </w:p>
          <w:p w:rsidR="004C73C8" w:rsidRDefault="004C73C8" w:rsidP="0018265D">
            <w:pPr>
              <w:numPr>
                <w:ilvl w:val="1"/>
                <w:numId w:val="3"/>
              </w:numPr>
              <w:pBdr>
                <w:bottom w:val="single" w:sz="48" w:space="0" w:color="FFFFFF"/>
              </w:pBdr>
              <w:spacing w:line="255" w:lineRule="atLeast"/>
              <w:ind w:left="0"/>
              <w:rPr>
                <w:rFonts w:ascii="Arial" w:eastAsia="Times New Roman" w:hAnsi="Arial" w:cs="Arial"/>
                <w:color w:val="333333"/>
                <w:sz w:val="20"/>
                <w:szCs w:val="20"/>
              </w:rPr>
            </w:pPr>
            <w:r>
              <w:rPr>
                <w:rFonts w:ascii="Arial" w:eastAsia="Times New Roman" w:hAnsi="Arial" w:cs="Arial"/>
                <w:color w:val="333333"/>
                <w:sz w:val="20"/>
                <w:szCs w:val="20"/>
              </w:rPr>
              <w:t xml:space="preserve">Submit calls for papers/proposals to </w:t>
            </w:r>
            <w:hyperlink r:id="rId35" w:history="1">
              <w:r>
                <w:rPr>
                  <w:rStyle w:val="Hyperlink"/>
                  <w:rFonts w:ascii="Arial" w:eastAsia="Times New Roman" w:hAnsi="Arial" w:cs="Arial"/>
                  <w:color w:val="424244"/>
                  <w:sz w:val="20"/>
                  <w:szCs w:val="20"/>
                  <w:bdr w:val="none" w:sz="0" w:space="0" w:color="auto" w:frame="1"/>
                </w:rPr>
                <w:t>dnagel@1105media.com</w:t>
              </w:r>
            </w:hyperlink>
            <w:r>
              <w:rPr>
                <w:rFonts w:ascii="Arial" w:eastAsia="Times New Roman" w:hAnsi="Arial" w:cs="Arial"/>
                <w:color w:val="333333"/>
                <w:sz w:val="20"/>
                <w:szCs w:val="20"/>
              </w:rPr>
              <w:t>.</w:t>
            </w:r>
          </w:p>
          <w:p w:rsidR="004C73C8" w:rsidRDefault="004C73C8">
            <w:pPr>
              <w:pBdr>
                <w:bottom w:val="single" w:sz="6" w:space="4" w:color="424244"/>
              </w:pBdr>
              <w:spacing w:before="300" w:after="120" w:line="255" w:lineRule="atLeast"/>
              <w:outlineLvl w:val="2"/>
              <w:rPr>
                <w:rFonts w:ascii="Arial" w:eastAsia="Times New Roman" w:hAnsi="Arial" w:cs="Arial"/>
                <w:color w:val="A0390D"/>
                <w:sz w:val="27"/>
                <w:szCs w:val="27"/>
              </w:rPr>
            </w:pPr>
            <w:r>
              <w:rPr>
                <w:rFonts w:ascii="Arial" w:eastAsia="Times New Roman" w:hAnsi="Arial" w:cs="Arial"/>
                <w:color w:val="A0390D"/>
                <w:sz w:val="27"/>
                <w:szCs w:val="27"/>
              </w:rPr>
              <w:t xml:space="preserve">Upcoming Events </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36" w:tgtFrame="_blank" w:history="1">
              <w:r>
                <w:rPr>
                  <w:rStyle w:val="Hyperlink"/>
                  <w:rFonts w:ascii="Arial" w:eastAsia="Times New Roman" w:hAnsi="Arial" w:cs="Arial"/>
                  <w:b/>
                  <w:bCs/>
                  <w:color w:val="2E436B"/>
                  <w:sz w:val="23"/>
                  <w:szCs w:val="23"/>
                  <w:bdr w:val="none" w:sz="0" w:space="0" w:color="auto" w:frame="1"/>
                </w:rPr>
                <w:t>PBL World 2021</w:t>
              </w:r>
              <w:r>
                <w:rPr>
                  <w:rFonts w:ascii="Arial" w:eastAsia="Times New Roman" w:hAnsi="Arial" w:cs="Arial"/>
                  <w:b/>
                  <w:bCs/>
                  <w:color w:val="2E436B"/>
                  <w:sz w:val="23"/>
                  <w:szCs w:val="23"/>
                  <w:bdr w:val="none" w:sz="0" w:space="0" w:color="auto" w:frame="1"/>
                </w:rPr>
                <w:br/>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June 21-24</w:t>
            </w:r>
            <w:r>
              <w:rPr>
                <w:rFonts w:ascii="Arial" w:eastAsia="Times New Roman" w:hAnsi="Arial" w:cs="Arial"/>
                <w:color w:val="333333"/>
                <w:sz w:val="20"/>
                <w:szCs w:val="20"/>
              </w:rPr>
              <w:br/>
              <w:t>Virtual event</w:t>
            </w:r>
          </w:p>
          <w:p w:rsidR="004C73C8" w:rsidRDefault="004C73C8">
            <w:pPr>
              <w:pBdr>
                <w:bottom w:val="single" w:sz="6" w:space="4" w:color="424244"/>
              </w:pBdr>
              <w:spacing w:before="300" w:after="120" w:line="255" w:lineRule="atLeast"/>
              <w:outlineLvl w:val="2"/>
              <w:rPr>
                <w:rFonts w:ascii="Arial" w:eastAsia="Times New Roman" w:hAnsi="Arial" w:cs="Arial"/>
                <w:color w:val="A0390D"/>
                <w:sz w:val="27"/>
                <w:szCs w:val="27"/>
              </w:rPr>
            </w:pPr>
            <w:r>
              <w:rPr>
                <w:rFonts w:ascii="Arial" w:eastAsia="Times New Roman" w:hAnsi="Arial" w:cs="Arial"/>
                <w:color w:val="A0390D"/>
                <w:sz w:val="27"/>
                <w:szCs w:val="27"/>
              </w:rPr>
              <w:t>Webcasts</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37" w:history="1">
              <w:r>
                <w:rPr>
                  <w:rStyle w:val="Hyperlink"/>
                  <w:rFonts w:ascii="Arial" w:eastAsia="Times New Roman" w:hAnsi="Arial" w:cs="Arial"/>
                  <w:b/>
                  <w:bCs/>
                  <w:color w:val="2E436B"/>
                  <w:sz w:val="23"/>
                  <w:szCs w:val="23"/>
                  <w:bdr w:val="none" w:sz="0" w:space="0" w:color="auto" w:frame="1"/>
                </w:rPr>
                <w:t>THE Journal Distance Learning Summit</w:t>
              </w:r>
              <w:r>
                <w:rPr>
                  <w:rFonts w:ascii="Arial" w:eastAsia="Times New Roman" w:hAnsi="Arial" w:cs="Arial"/>
                  <w:b/>
                  <w:bCs/>
                  <w:color w:val="2E436B"/>
                  <w:sz w:val="23"/>
                  <w:szCs w:val="23"/>
                  <w:bdr w:val="none" w:sz="0" w:space="0" w:color="auto" w:frame="1"/>
                </w:rPr>
                <w:br/>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On Demand</w:t>
            </w:r>
            <w:r>
              <w:rPr>
                <w:rFonts w:ascii="Arial" w:eastAsia="Times New Roman" w:hAnsi="Arial" w:cs="Arial"/>
                <w:color w:val="333333"/>
                <w:sz w:val="20"/>
                <w:szCs w:val="20"/>
              </w:rPr>
              <w:br/>
              <w:t xml:space="preserve">Presenters: Lisa </w:t>
            </w:r>
            <w:proofErr w:type="spellStart"/>
            <w:r>
              <w:rPr>
                <w:rFonts w:ascii="Arial" w:eastAsia="Times New Roman" w:hAnsi="Arial" w:cs="Arial"/>
                <w:color w:val="333333"/>
                <w:sz w:val="20"/>
                <w:szCs w:val="20"/>
              </w:rPr>
              <w:t>DeLapo</w:t>
            </w:r>
            <w:proofErr w:type="spellEnd"/>
            <w:r>
              <w:rPr>
                <w:rFonts w:ascii="Arial" w:eastAsia="Times New Roman" w:hAnsi="Arial" w:cs="Arial"/>
                <w:color w:val="333333"/>
                <w:sz w:val="20"/>
                <w:szCs w:val="20"/>
              </w:rPr>
              <w:t>, Director of Information &amp; Instructional Technology at Union School District in San Jose, CA; Rick Bray, Instructional Technology Professional Development Specialist, Professional Learning and Innovation Center at Broome-Tioga Board of Cooperative Educational Services (BOCES); Dr. Caprice Young is the National Superintendent of Learn4Life, a network of nonprofit public schools that serves Opportunity Youth and formerly disengaged high school students; David Nagel, Editor-in-Chief of THE Journal and Editorial Director, 1105 Media Education Group (moderator)</w:t>
            </w:r>
            <w:r>
              <w:rPr>
                <w:rFonts w:ascii="Arial" w:eastAsia="Times New Roman" w:hAnsi="Arial" w:cs="Arial"/>
                <w:color w:val="333333"/>
                <w:sz w:val="20"/>
                <w:szCs w:val="20"/>
              </w:rPr>
              <w:br/>
              <w:t xml:space="preserve">Sponsor: Connection, Veeam </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38" w:tgtFrame="_blank" w:history="1">
              <w:r>
                <w:rPr>
                  <w:rStyle w:val="Hyperlink"/>
                  <w:rFonts w:ascii="Arial" w:eastAsia="Times New Roman" w:hAnsi="Arial" w:cs="Arial"/>
                  <w:b/>
                  <w:bCs/>
                  <w:color w:val="2E436B"/>
                  <w:sz w:val="23"/>
                  <w:szCs w:val="23"/>
                  <w:bdr w:val="none" w:sz="0" w:space="0" w:color="auto" w:frame="1"/>
                </w:rPr>
                <w:t>NGSS Deep Dive: Middle School Grades</w:t>
              </w:r>
              <w:r>
                <w:rPr>
                  <w:rFonts w:ascii="Arial" w:eastAsia="Times New Roman" w:hAnsi="Arial" w:cs="Arial"/>
                  <w:b/>
                  <w:bCs/>
                  <w:color w:val="2E436B"/>
                  <w:sz w:val="23"/>
                  <w:szCs w:val="23"/>
                  <w:bdr w:val="none" w:sz="0" w:space="0" w:color="auto" w:frame="1"/>
                </w:rPr>
                <w:br/>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On Demand</w:t>
            </w:r>
            <w:r>
              <w:rPr>
                <w:rFonts w:ascii="Arial" w:eastAsia="Times New Roman" w:hAnsi="Arial" w:cs="Arial"/>
                <w:color w:val="333333"/>
                <w:sz w:val="20"/>
                <w:szCs w:val="20"/>
              </w:rPr>
              <w:br/>
              <w:t xml:space="preserve">Presenters: Elliot Soloway, University of Michigan; </w:t>
            </w:r>
            <w:proofErr w:type="spellStart"/>
            <w:r>
              <w:rPr>
                <w:rFonts w:ascii="Arial" w:eastAsia="Times New Roman" w:hAnsi="Arial" w:cs="Arial"/>
                <w:color w:val="333333"/>
                <w:sz w:val="20"/>
                <w:szCs w:val="20"/>
              </w:rPr>
              <w:t>Idit</w:t>
            </w:r>
            <w:proofErr w:type="spellEnd"/>
            <w:r>
              <w:rPr>
                <w:rFonts w:ascii="Arial" w:eastAsia="Times New Roman" w:hAnsi="Arial" w:cs="Arial"/>
                <w:color w:val="333333"/>
                <w:sz w:val="20"/>
                <w:szCs w:val="20"/>
              </w:rPr>
              <w:t xml:space="preserve"> Adler, CREATE for STEM Institute at Michigan State University; Renee Bayer, CREATE for STEM Institute at Michigan State University; David Nagel (moderator)</w:t>
            </w:r>
            <w:r>
              <w:rPr>
                <w:rFonts w:ascii="Arial" w:eastAsia="Times New Roman" w:hAnsi="Arial" w:cs="Arial"/>
                <w:color w:val="333333"/>
                <w:sz w:val="20"/>
                <w:szCs w:val="20"/>
              </w:rPr>
              <w:br/>
              <w:t xml:space="preserve">Sponsor: Microsoft </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39" w:tgtFrame="_blank" w:history="1">
              <w:r>
                <w:rPr>
                  <w:rStyle w:val="Hyperlink"/>
                  <w:rFonts w:ascii="Arial" w:eastAsia="Times New Roman" w:hAnsi="Arial" w:cs="Arial"/>
                  <w:b/>
                  <w:bCs/>
                  <w:color w:val="2E436B"/>
                  <w:sz w:val="23"/>
                  <w:szCs w:val="23"/>
                  <w:bdr w:val="none" w:sz="0" w:space="0" w:color="auto" w:frame="1"/>
                </w:rPr>
                <w:t>NGSS Deep Dive: Middle School Grades</w:t>
              </w:r>
              <w:r>
                <w:rPr>
                  <w:rFonts w:ascii="Arial" w:eastAsia="Times New Roman" w:hAnsi="Arial" w:cs="Arial"/>
                  <w:b/>
                  <w:bCs/>
                  <w:color w:val="2E436B"/>
                  <w:sz w:val="23"/>
                  <w:szCs w:val="23"/>
                  <w:bdr w:val="none" w:sz="0" w:space="0" w:color="auto" w:frame="1"/>
                </w:rPr>
                <w:br/>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On Demand</w:t>
            </w:r>
            <w:r>
              <w:rPr>
                <w:rFonts w:ascii="Arial" w:eastAsia="Times New Roman" w:hAnsi="Arial" w:cs="Arial"/>
                <w:color w:val="333333"/>
                <w:sz w:val="20"/>
                <w:szCs w:val="20"/>
              </w:rPr>
              <w:br/>
              <w:t xml:space="preserve">Presenters: Elliot Soloway, University of Michigan; </w:t>
            </w:r>
            <w:proofErr w:type="spellStart"/>
            <w:r>
              <w:rPr>
                <w:rFonts w:ascii="Arial" w:eastAsia="Times New Roman" w:hAnsi="Arial" w:cs="Arial"/>
                <w:color w:val="333333"/>
                <w:sz w:val="20"/>
                <w:szCs w:val="20"/>
              </w:rPr>
              <w:t>Idit</w:t>
            </w:r>
            <w:proofErr w:type="spellEnd"/>
            <w:r>
              <w:rPr>
                <w:rFonts w:ascii="Arial" w:eastAsia="Times New Roman" w:hAnsi="Arial" w:cs="Arial"/>
                <w:color w:val="333333"/>
                <w:sz w:val="20"/>
                <w:szCs w:val="20"/>
              </w:rPr>
              <w:t xml:space="preserve"> Adler, CREATE for STEM Institute at Michigan State University; Renee Bayer, CREATE for STEM Institute at Michigan State University; David Nagel (moderator)</w:t>
            </w:r>
            <w:r>
              <w:rPr>
                <w:rFonts w:ascii="Arial" w:eastAsia="Times New Roman" w:hAnsi="Arial" w:cs="Arial"/>
                <w:color w:val="333333"/>
                <w:sz w:val="20"/>
                <w:szCs w:val="20"/>
              </w:rPr>
              <w:br/>
              <w:t xml:space="preserve">Sponsor: Microsoft </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40" w:tgtFrame="_blank" w:history="1">
              <w:r>
                <w:rPr>
                  <w:rStyle w:val="Hyperlink"/>
                  <w:rFonts w:ascii="Arial" w:eastAsia="Times New Roman" w:hAnsi="Arial" w:cs="Arial"/>
                  <w:b/>
                  <w:bCs/>
                  <w:color w:val="2E436B"/>
                  <w:sz w:val="23"/>
                  <w:szCs w:val="23"/>
                  <w:bdr w:val="none" w:sz="0" w:space="0" w:color="auto" w:frame="1"/>
                </w:rPr>
                <w:t>NGSS Deep Dive: Elementary Grades</w:t>
              </w:r>
              <w:r>
                <w:rPr>
                  <w:rFonts w:ascii="Arial" w:eastAsia="Times New Roman" w:hAnsi="Arial" w:cs="Arial"/>
                  <w:b/>
                  <w:bCs/>
                  <w:color w:val="2E436B"/>
                  <w:sz w:val="23"/>
                  <w:szCs w:val="23"/>
                  <w:bdr w:val="none" w:sz="0" w:space="0" w:color="auto" w:frame="1"/>
                </w:rPr>
                <w:br/>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On Demand</w:t>
            </w:r>
            <w:r>
              <w:rPr>
                <w:rFonts w:ascii="Arial" w:eastAsia="Times New Roman" w:hAnsi="Arial" w:cs="Arial"/>
                <w:color w:val="333333"/>
                <w:sz w:val="20"/>
                <w:szCs w:val="20"/>
              </w:rPr>
              <w:br/>
              <w:t xml:space="preserve">Presenters: Elliot Soloway, University of Michigan; Sam Severance, Michigan State University; Monique </w:t>
            </w:r>
            <w:proofErr w:type="spellStart"/>
            <w:r>
              <w:rPr>
                <w:rFonts w:ascii="Arial" w:eastAsia="Times New Roman" w:hAnsi="Arial" w:cs="Arial"/>
                <w:color w:val="333333"/>
                <w:sz w:val="20"/>
                <w:szCs w:val="20"/>
              </w:rPr>
              <w:t>Coulman</w:t>
            </w:r>
            <w:proofErr w:type="spellEnd"/>
            <w:r>
              <w:rPr>
                <w:rFonts w:ascii="Arial" w:eastAsia="Times New Roman" w:hAnsi="Arial" w:cs="Arial"/>
                <w:color w:val="333333"/>
                <w:sz w:val="20"/>
                <w:szCs w:val="20"/>
              </w:rPr>
              <w:t>, Haas Elementary School (Genesee, MI); David Nagel (moderator)</w:t>
            </w:r>
            <w:r>
              <w:rPr>
                <w:rFonts w:ascii="Arial" w:eastAsia="Times New Roman" w:hAnsi="Arial" w:cs="Arial"/>
                <w:color w:val="333333"/>
                <w:sz w:val="20"/>
                <w:szCs w:val="20"/>
              </w:rPr>
              <w:br/>
              <w:t>Sponsor: Microsoft</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41" w:tgtFrame="_blank" w:history="1">
              <w:r>
                <w:rPr>
                  <w:rStyle w:val="Hyperlink"/>
                  <w:rFonts w:ascii="Arial" w:eastAsia="Times New Roman" w:hAnsi="Arial" w:cs="Arial"/>
                  <w:b/>
                  <w:bCs/>
                  <w:color w:val="2E436B"/>
                  <w:sz w:val="23"/>
                  <w:szCs w:val="23"/>
                  <w:bdr w:val="none" w:sz="0" w:space="0" w:color="auto" w:frame="1"/>
                </w:rPr>
                <w:t>NGSS Curricula: A Deep Dive into an NGSS-Aligned Curricular Unit</w:t>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On Demand</w:t>
            </w:r>
            <w:r>
              <w:rPr>
                <w:rFonts w:ascii="Arial" w:eastAsia="Times New Roman" w:hAnsi="Arial" w:cs="Arial"/>
                <w:color w:val="333333"/>
                <w:sz w:val="20"/>
                <w:szCs w:val="20"/>
              </w:rPr>
              <w:br/>
              <w:t xml:space="preserve">Presenters: Joseph </w:t>
            </w:r>
            <w:proofErr w:type="spellStart"/>
            <w:r>
              <w:rPr>
                <w:rFonts w:ascii="Arial" w:eastAsia="Times New Roman" w:hAnsi="Arial" w:cs="Arial"/>
                <w:color w:val="333333"/>
                <w:sz w:val="20"/>
                <w:szCs w:val="20"/>
              </w:rPr>
              <w:t>Krajcik</w:t>
            </w:r>
            <w:proofErr w:type="spellEnd"/>
            <w:r>
              <w:rPr>
                <w:rFonts w:ascii="Arial" w:eastAsia="Times New Roman" w:hAnsi="Arial" w:cs="Arial"/>
                <w:color w:val="333333"/>
                <w:sz w:val="20"/>
                <w:szCs w:val="20"/>
              </w:rPr>
              <w:t xml:space="preserve">, Michigan State University; Elliot Soloway, </w:t>
            </w:r>
            <w:r>
              <w:rPr>
                <w:rFonts w:ascii="Arial" w:eastAsia="Times New Roman" w:hAnsi="Arial" w:cs="Arial"/>
                <w:color w:val="333333"/>
                <w:sz w:val="20"/>
                <w:szCs w:val="20"/>
              </w:rPr>
              <w:lastRenderedPageBreak/>
              <w:t>University of Michigan; David Nagel (moderator)</w:t>
            </w:r>
            <w:r>
              <w:rPr>
                <w:rFonts w:ascii="Arial" w:eastAsia="Times New Roman" w:hAnsi="Arial" w:cs="Arial"/>
                <w:color w:val="333333"/>
                <w:sz w:val="20"/>
                <w:szCs w:val="20"/>
              </w:rPr>
              <w:br/>
              <w:t xml:space="preserve">Sponsor: Insight Public Sector, Microsoft, HP, Intel </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42" w:tgtFrame="_blank" w:history="1">
              <w:r>
                <w:rPr>
                  <w:rStyle w:val="Hyperlink"/>
                  <w:rFonts w:ascii="Arial" w:eastAsia="Times New Roman" w:hAnsi="Arial" w:cs="Arial"/>
                  <w:b/>
                  <w:bCs/>
                  <w:color w:val="2E436B"/>
                  <w:sz w:val="23"/>
                  <w:szCs w:val="23"/>
                  <w:bdr w:val="none" w:sz="0" w:space="0" w:color="auto" w:frame="1"/>
                </w:rPr>
                <w:t>Speak Up Survey: Trends in STEM and STEAM Education</w:t>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On Demand</w:t>
            </w:r>
            <w:r>
              <w:rPr>
                <w:rFonts w:ascii="Arial" w:eastAsia="Times New Roman" w:hAnsi="Arial" w:cs="Arial"/>
                <w:color w:val="333333"/>
                <w:sz w:val="20"/>
                <w:szCs w:val="20"/>
              </w:rPr>
              <w:br/>
              <w:t>Presenters: Julie Evans, Project Tomorrow; David Nagel (moderator)</w:t>
            </w:r>
            <w:r>
              <w:rPr>
                <w:rFonts w:ascii="Arial" w:eastAsia="Times New Roman" w:hAnsi="Arial" w:cs="Arial"/>
                <w:color w:val="333333"/>
                <w:sz w:val="20"/>
                <w:szCs w:val="20"/>
              </w:rPr>
              <w:br/>
              <w:t>Sponsor: Aruba, a Hewlett Packard Enterprise Company</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43" w:tgtFrame="_blank" w:history="1">
              <w:r>
                <w:rPr>
                  <w:rStyle w:val="Hyperlink"/>
                  <w:rFonts w:ascii="Arial" w:eastAsia="Times New Roman" w:hAnsi="Arial" w:cs="Arial"/>
                  <w:b/>
                  <w:bCs/>
                  <w:color w:val="2E436B"/>
                  <w:sz w:val="23"/>
                  <w:szCs w:val="23"/>
                  <w:bdr w:val="none" w:sz="0" w:space="0" w:color="auto" w:frame="1"/>
                </w:rPr>
                <w:t>Critical Thinking and Next Generation Science Standards</w:t>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On Demand</w:t>
            </w:r>
            <w:r>
              <w:rPr>
                <w:rFonts w:ascii="Arial" w:eastAsia="Times New Roman" w:hAnsi="Arial" w:cs="Arial"/>
                <w:color w:val="333333"/>
                <w:sz w:val="20"/>
                <w:szCs w:val="20"/>
              </w:rPr>
              <w:br/>
              <w:t xml:space="preserve">Presenters: Joseph </w:t>
            </w:r>
            <w:proofErr w:type="spellStart"/>
            <w:r>
              <w:rPr>
                <w:rFonts w:ascii="Arial" w:eastAsia="Times New Roman" w:hAnsi="Arial" w:cs="Arial"/>
                <w:color w:val="333333"/>
                <w:sz w:val="20"/>
                <w:szCs w:val="20"/>
              </w:rPr>
              <w:t>Krajcik</w:t>
            </w:r>
            <w:proofErr w:type="spellEnd"/>
            <w:r>
              <w:rPr>
                <w:rFonts w:ascii="Arial" w:eastAsia="Times New Roman" w:hAnsi="Arial" w:cs="Arial"/>
                <w:color w:val="333333"/>
                <w:sz w:val="20"/>
                <w:szCs w:val="20"/>
              </w:rPr>
              <w:t>, Michigan State University; Elliot Soloway, University of Michigan; David Nagel (moderator)</w:t>
            </w:r>
            <w:r>
              <w:rPr>
                <w:rFonts w:ascii="Arial" w:eastAsia="Times New Roman" w:hAnsi="Arial" w:cs="Arial"/>
                <w:color w:val="333333"/>
                <w:sz w:val="20"/>
                <w:szCs w:val="20"/>
              </w:rPr>
              <w:br/>
              <w:t xml:space="preserve">Sponsor: Insight Public Sector, Microsoft </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44" w:tgtFrame="_blank" w:history="1">
              <w:r>
                <w:rPr>
                  <w:rStyle w:val="Hyperlink"/>
                  <w:rFonts w:ascii="Arial" w:eastAsia="Times New Roman" w:hAnsi="Arial" w:cs="Arial"/>
                  <w:b/>
                  <w:bCs/>
                  <w:color w:val="2E436B"/>
                  <w:sz w:val="23"/>
                  <w:szCs w:val="23"/>
                  <w:bdr w:val="none" w:sz="0" w:space="0" w:color="auto" w:frame="1"/>
                </w:rPr>
                <w:t>STEAM Research from the Front Lines: The Impact of STEAM on Teachers, Students, Administrators and Parents</w:t>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On Demand</w:t>
            </w:r>
            <w:r>
              <w:rPr>
                <w:rFonts w:ascii="Arial" w:eastAsia="Times New Roman" w:hAnsi="Arial" w:cs="Arial"/>
                <w:color w:val="333333"/>
                <w:sz w:val="20"/>
                <w:szCs w:val="20"/>
              </w:rPr>
              <w:br/>
              <w:t>Presenters: Julie Evans, Project Tomorrow; David Nagel (moderator)</w:t>
            </w:r>
            <w:r>
              <w:rPr>
                <w:rFonts w:ascii="Arial" w:eastAsia="Times New Roman" w:hAnsi="Arial" w:cs="Arial"/>
                <w:color w:val="333333"/>
                <w:sz w:val="20"/>
                <w:szCs w:val="20"/>
              </w:rPr>
              <w:br/>
              <w:t>Sponsor: Connection Public Sector Solutions</w:t>
            </w:r>
          </w:p>
          <w:p w:rsidR="004C73C8" w:rsidRDefault="004C73C8" w:rsidP="0018265D">
            <w:pPr>
              <w:numPr>
                <w:ilvl w:val="1"/>
                <w:numId w:val="3"/>
              </w:numPr>
              <w:spacing w:line="255" w:lineRule="atLeast"/>
              <w:ind w:left="0"/>
              <w:outlineLvl w:val="3"/>
              <w:rPr>
                <w:rFonts w:ascii="Arial" w:eastAsia="Times New Roman" w:hAnsi="Arial" w:cs="Arial"/>
                <w:b/>
                <w:bCs/>
                <w:color w:val="333333"/>
                <w:sz w:val="27"/>
                <w:szCs w:val="27"/>
              </w:rPr>
            </w:pPr>
            <w:hyperlink r:id="rId45" w:tgtFrame="_blank" w:history="1">
              <w:r>
                <w:rPr>
                  <w:rStyle w:val="Hyperlink"/>
                  <w:rFonts w:ascii="Arial" w:eastAsia="Times New Roman" w:hAnsi="Arial" w:cs="Arial"/>
                  <w:b/>
                  <w:bCs/>
                  <w:color w:val="2E436B"/>
                  <w:sz w:val="23"/>
                  <w:szCs w:val="23"/>
                  <w:bdr w:val="none" w:sz="0" w:space="0" w:color="auto" w:frame="1"/>
                </w:rPr>
                <w:t>Funding STEM: How Schools Can Get Creative with Federal Dollars</w:t>
              </w:r>
            </w:hyperlink>
          </w:p>
          <w:p w:rsidR="004C73C8" w:rsidRDefault="004C73C8">
            <w:pPr>
              <w:pBdr>
                <w:bottom w:val="single" w:sz="48" w:space="0" w:color="FFFFFF"/>
              </w:pBdr>
              <w:spacing w:line="255" w:lineRule="atLeast"/>
              <w:rPr>
                <w:rFonts w:ascii="Arial" w:eastAsia="Times New Roman" w:hAnsi="Arial" w:cs="Arial"/>
                <w:color w:val="333333"/>
                <w:sz w:val="20"/>
                <w:szCs w:val="20"/>
              </w:rPr>
            </w:pPr>
            <w:r>
              <w:rPr>
                <w:rFonts w:ascii="Arial" w:eastAsia="Times New Roman" w:hAnsi="Arial" w:cs="Arial"/>
                <w:color w:val="333333"/>
                <w:sz w:val="20"/>
                <w:szCs w:val="20"/>
              </w:rPr>
              <w:t>On Demand</w:t>
            </w:r>
            <w:r>
              <w:rPr>
                <w:rFonts w:ascii="Arial" w:eastAsia="Times New Roman" w:hAnsi="Arial" w:cs="Arial"/>
                <w:color w:val="333333"/>
                <w:sz w:val="20"/>
                <w:szCs w:val="20"/>
              </w:rPr>
              <w:br/>
              <w:t>Presenters: Anand Vaishnav and Jacob Waters, Education First; David Nagel (moderator)</w:t>
            </w:r>
            <w:r>
              <w:rPr>
                <w:rFonts w:ascii="Arial" w:eastAsia="Times New Roman" w:hAnsi="Arial" w:cs="Arial"/>
                <w:color w:val="333333"/>
                <w:sz w:val="20"/>
                <w:szCs w:val="20"/>
              </w:rPr>
              <w:br/>
              <w:t>Sponsor: Acer, Connection Public Sector Solutions</w:t>
            </w:r>
          </w:p>
          <w:p w:rsidR="004C73C8" w:rsidRDefault="004C73C8">
            <w:pPr>
              <w:pBdr>
                <w:bottom w:val="single" w:sz="48" w:space="0" w:color="FFFFFF"/>
              </w:pBdr>
              <w:spacing w:line="255" w:lineRule="atLeast"/>
              <w:rPr>
                <w:rFonts w:ascii="Arial" w:eastAsia="Times New Roman" w:hAnsi="Arial" w:cs="Arial"/>
                <w:color w:val="333333"/>
                <w:sz w:val="20"/>
                <w:szCs w:val="20"/>
              </w:rPr>
            </w:pPr>
            <w:hyperlink r:id="rId46" w:history="1">
              <w:proofErr w:type="spellStart"/>
              <w:r>
                <w:rPr>
                  <w:rStyle w:val="Hyperlink"/>
                  <w:rFonts w:ascii="Arial" w:eastAsia="Times New Roman" w:hAnsi="Arial" w:cs="Arial"/>
                  <w:color w:val="365A6D"/>
                  <w:sz w:val="20"/>
                  <w:szCs w:val="20"/>
                  <w:bdr w:val="none" w:sz="0" w:space="0" w:color="auto" w:frame="1"/>
                </w:rPr>
                <w:t>More</w:t>
              </w:r>
            </w:hyperlink>
            <w:hyperlink r:id="rId47" w:history="1">
              <w:r>
                <w:rPr>
                  <w:rStyle w:val="Hyperlink"/>
                  <w:rFonts w:ascii="Arial" w:eastAsia="Times New Roman" w:hAnsi="Arial" w:cs="Arial"/>
                  <w:color w:val="365A6D"/>
                  <w:sz w:val="20"/>
                  <w:szCs w:val="20"/>
                  <w:bdr w:val="none" w:sz="0" w:space="0" w:color="auto" w:frame="1"/>
                </w:rPr>
                <w:t>More</w:t>
              </w:r>
              <w:proofErr w:type="spellEnd"/>
            </w:hyperlink>
          </w:p>
          <w:p w:rsidR="004C73C8" w:rsidRDefault="004C73C8">
            <w:pPr>
              <w:spacing w:line="255" w:lineRule="atLeast"/>
              <w:rPr>
                <w:rFonts w:ascii="Arial" w:eastAsia="Times New Roman" w:hAnsi="Arial" w:cs="Arial"/>
                <w:color w:val="000000"/>
                <w:sz w:val="20"/>
                <w:szCs w:val="20"/>
              </w:rPr>
            </w:pPr>
          </w:p>
          <w:p w:rsidR="004C73C8" w:rsidRDefault="004C73C8">
            <w:pPr>
              <w:pBdr>
                <w:bottom w:val="single" w:sz="6" w:space="4" w:color="424244"/>
              </w:pBdr>
              <w:spacing w:line="255" w:lineRule="atLeast"/>
              <w:outlineLvl w:val="2"/>
              <w:rPr>
                <w:rFonts w:ascii="Arial" w:eastAsia="Times New Roman" w:hAnsi="Arial" w:cs="Arial"/>
                <w:color w:val="424244"/>
                <w:sz w:val="27"/>
                <w:szCs w:val="27"/>
              </w:rPr>
            </w:pPr>
            <w:r>
              <w:rPr>
                <w:rFonts w:ascii="Arial" w:eastAsia="Times New Roman" w:hAnsi="Arial" w:cs="Arial"/>
                <w:color w:val="424244"/>
                <w:sz w:val="27"/>
                <w:szCs w:val="27"/>
              </w:rPr>
              <w:t>Professional Resources</w:t>
            </w:r>
          </w:p>
          <w:p w:rsidR="004C73C8" w:rsidRDefault="004C73C8" w:rsidP="0018265D">
            <w:pPr>
              <w:numPr>
                <w:ilvl w:val="0"/>
                <w:numId w:val="4"/>
              </w:numPr>
              <w:pBdr>
                <w:bottom w:val="single" w:sz="48" w:space="0" w:color="FFFFFF"/>
              </w:pBdr>
              <w:spacing w:before="100" w:beforeAutospacing="1" w:after="100" w:afterAutospacing="1" w:line="255" w:lineRule="atLeast"/>
              <w:rPr>
                <w:rFonts w:ascii="Arial" w:eastAsia="Times New Roman" w:hAnsi="Arial" w:cs="Arial"/>
                <w:color w:val="333333"/>
                <w:sz w:val="20"/>
                <w:szCs w:val="20"/>
              </w:rPr>
            </w:pPr>
            <w:hyperlink r:id="rId48" w:tgtFrame="_blank" w:history="1">
              <w:r>
                <w:rPr>
                  <w:rStyle w:val="Hyperlink"/>
                  <w:rFonts w:ascii="Arial" w:eastAsia="Times New Roman" w:hAnsi="Arial" w:cs="Arial"/>
                  <w:color w:val="424244"/>
                  <w:sz w:val="20"/>
                  <w:szCs w:val="20"/>
                  <w:bdr w:val="none" w:sz="0" w:space="0" w:color="auto" w:frame="1"/>
                </w:rPr>
                <w:t>THE Journal's Grant Listings</w:t>
              </w:r>
            </w:hyperlink>
          </w:p>
          <w:p w:rsidR="004C73C8" w:rsidRDefault="004C73C8" w:rsidP="0018265D">
            <w:pPr>
              <w:numPr>
                <w:ilvl w:val="0"/>
                <w:numId w:val="4"/>
              </w:numPr>
              <w:pBdr>
                <w:bottom w:val="single" w:sz="48" w:space="0" w:color="FFFFFF"/>
              </w:pBdr>
              <w:spacing w:before="100" w:beforeAutospacing="1" w:after="100" w:afterAutospacing="1" w:line="255" w:lineRule="atLeast"/>
              <w:rPr>
                <w:rFonts w:ascii="Arial" w:eastAsia="Times New Roman" w:hAnsi="Arial" w:cs="Arial"/>
                <w:color w:val="333333"/>
                <w:sz w:val="20"/>
                <w:szCs w:val="20"/>
              </w:rPr>
            </w:pPr>
            <w:hyperlink r:id="rId49" w:tgtFrame="_blank" w:history="1">
              <w:r>
                <w:rPr>
                  <w:rStyle w:val="Hyperlink"/>
                  <w:rFonts w:ascii="Arial" w:eastAsia="Times New Roman" w:hAnsi="Arial" w:cs="Arial"/>
                  <w:color w:val="424244"/>
                  <w:sz w:val="20"/>
                  <w:szCs w:val="20"/>
                  <w:bdr w:val="none" w:sz="0" w:space="0" w:color="auto" w:frame="1"/>
                </w:rPr>
                <w:t>THE Journal's News Archive</w:t>
              </w:r>
            </w:hyperlink>
          </w:p>
          <w:p w:rsidR="004C73C8" w:rsidRDefault="004C73C8" w:rsidP="0018265D">
            <w:pPr>
              <w:numPr>
                <w:ilvl w:val="0"/>
                <w:numId w:val="4"/>
              </w:numPr>
              <w:pBdr>
                <w:bottom w:val="single" w:sz="48" w:space="0" w:color="FFFFFF"/>
              </w:pBdr>
              <w:spacing w:before="100" w:beforeAutospacing="1" w:after="100" w:afterAutospacing="1" w:line="255" w:lineRule="atLeast"/>
              <w:rPr>
                <w:rFonts w:ascii="Arial" w:eastAsia="Times New Roman" w:hAnsi="Arial" w:cs="Arial"/>
                <w:color w:val="333333"/>
                <w:sz w:val="20"/>
                <w:szCs w:val="20"/>
              </w:rPr>
            </w:pPr>
            <w:hyperlink r:id="rId50" w:tgtFrame="_blank" w:history="1">
              <w:r>
                <w:rPr>
                  <w:rStyle w:val="Hyperlink"/>
                  <w:rFonts w:ascii="Arial" w:eastAsia="Times New Roman" w:hAnsi="Arial" w:cs="Arial"/>
                  <w:color w:val="424244"/>
                  <w:sz w:val="20"/>
                  <w:szCs w:val="20"/>
                  <w:bdr w:val="none" w:sz="0" w:space="0" w:color="auto" w:frame="1"/>
                </w:rPr>
                <w:t>Flipped Classrooms &amp; Blended Learning</w:t>
              </w:r>
            </w:hyperlink>
          </w:p>
          <w:p w:rsidR="004C73C8" w:rsidRDefault="004C73C8" w:rsidP="0018265D">
            <w:pPr>
              <w:numPr>
                <w:ilvl w:val="0"/>
                <w:numId w:val="4"/>
              </w:numPr>
              <w:pBdr>
                <w:bottom w:val="single" w:sz="48" w:space="0" w:color="FFFFFF"/>
              </w:pBdr>
              <w:spacing w:before="100" w:beforeAutospacing="1" w:after="100" w:afterAutospacing="1" w:line="255" w:lineRule="atLeast"/>
              <w:rPr>
                <w:rFonts w:ascii="Arial" w:eastAsia="Times New Roman" w:hAnsi="Arial" w:cs="Arial"/>
                <w:color w:val="333333"/>
                <w:sz w:val="20"/>
                <w:szCs w:val="20"/>
              </w:rPr>
            </w:pPr>
            <w:hyperlink r:id="rId51" w:tgtFrame="_blank" w:history="1">
              <w:r>
                <w:rPr>
                  <w:rStyle w:val="Hyperlink"/>
                  <w:rFonts w:ascii="Arial" w:eastAsia="Times New Roman" w:hAnsi="Arial" w:cs="Arial"/>
                  <w:color w:val="424244"/>
                  <w:sz w:val="20"/>
                  <w:szCs w:val="20"/>
                  <w:bdr w:val="none" w:sz="0" w:space="0" w:color="auto" w:frame="1"/>
                </w:rPr>
                <w:t>Gaming &amp; Gamification</w:t>
              </w:r>
            </w:hyperlink>
          </w:p>
          <w:p w:rsidR="004C73C8" w:rsidRDefault="004C73C8" w:rsidP="0018265D">
            <w:pPr>
              <w:numPr>
                <w:ilvl w:val="0"/>
                <w:numId w:val="4"/>
              </w:numPr>
              <w:pBdr>
                <w:bottom w:val="single" w:sz="48" w:space="0" w:color="FFFFFF"/>
              </w:pBdr>
              <w:spacing w:before="100" w:beforeAutospacing="1" w:after="100" w:afterAutospacing="1" w:line="255" w:lineRule="atLeast"/>
              <w:rPr>
                <w:rFonts w:ascii="Arial" w:eastAsia="Times New Roman" w:hAnsi="Arial" w:cs="Arial"/>
                <w:color w:val="333333"/>
                <w:sz w:val="20"/>
                <w:szCs w:val="20"/>
              </w:rPr>
            </w:pPr>
            <w:hyperlink r:id="rId52" w:tgtFrame="_blank" w:history="1">
              <w:r>
                <w:rPr>
                  <w:rStyle w:val="Hyperlink"/>
                  <w:rFonts w:ascii="Arial" w:eastAsia="Times New Roman" w:hAnsi="Arial" w:cs="Arial"/>
                  <w:color w:val="424244"/>
                  <w:sz w:val="20"/>
                  <w:szCs w:val="20"/>
                  <w:bdr w:val="none" w:sz="0" w:space="0" w:color="auto" w:frame="1"/>
                </w:rPr>
                <w:t>E-Learning &amp; LMS</w:t>
              </w:r>
            </w:hyperlink>
          </w:p>
          <w:p w:rsidR="004C73C8" w:rsidRDefault="004C73C8" w:rsidP="0018265D">
            <w:pPr>
              <w:numPr>
                <w:ilvl w:val="0"/>
                <w:numId w:val="4"/>
              </w:numPr>
              <w:pBdr>
                <w:bottom w:val="single" w:sz="48" w:space="0" w:color="FFFFFF"/>
              </w:pBdr>
              <w:spacing w:before="100" w:beforeAutospacing="1" w:after="100" w:afterAutospacing="1" w:line="255" w:lineRule="atLeast"/>
              <w:rPr>
                <w:rFonts w:ascii="Arial" w:eastAsia="Times New Roman" w:hAnsi="Arial" w:cs="Arial"/>
                <w:color w:val="333333"/>
                <w:sz w:val="20"/>
                <w:szCs w:val="20"/>
              </w:rPr>
            </w:pPr>
            <w:hyperlink r:id="rId53" w:tgtFrame="_blank" w:history="1">
              <w:r>
                <w:rPr>
                  <w:rStyle w:val="Hyperlink"/>
                  <w:rFonts w:ascii="Arial" w:eastAsia="Times New Roman" w:hAnsi="Arial" w:cs="Arial"/>
                  <w:color w:val="424244"/>
                  <w:sz w:val="20"/>
                  <w:szCs w:val="20"/>
                  <w:bdr w:val="none" w:sz="0" w:space="0" w:color="auto" w:frame="1"/>
                </w:rPr>
                <w:t>STEM-Related Articles</w:t>
              </w:r>
            </w:hyperlink>
          </w:p>
          <w:p w:rsidR="004C73C8" w:rsidRDefault="004C73C8" w:rsidP="0018265D">
            <w:pPr>
              <w:numPr>
                <w:ilvl w:val="0"/>
                <w:numId w:val="4"/>
              </w:numPr>
              <w:pBdr>
                <w:bottom w:val="single" w:sz="48" w:space="0" w:color="FFFFFF"/>
              </w:pBdr>
              <w:spacing w:before="100" w:beforeAutospacing="1" w:after="100" w:afterAutospacing="1" w:line="255" w:lineRule="atLeast"/>
              <w:rPr>
                <w:rFonts w:ascii="Arial" w:eastAsia="Times New Roman" w:hAnsi="Arial" w:cs="Arial"/>
                <w:color w:val="333333"/>
                <w:sz w:val="20"/>
                <w:szCs w:val="20"/>
              </w:rPr>
            </w:pPr>
            <w:hyperlink r:id="rId54" w:tgtFrame="_blank" w:history="1">
              <w:r>
                <w:rPr>
                  <w:rStyle w:val="Hyperlink"/>
                  <w:rFonts w:ascii="Arial" w:eastAsia="Times New Roman" w:hAnsi="Arial" w:cs="Arial"/>
                  <w:color w:val="424244"/>
                  <w:sz w:val="20"/>
                  <w:szCs w:val="20"/>
                  <w:bdr w:val="none" w:sz="0" w:space="0" w:color="auto" w:frame="1"/>
                </w:rPr>
                <w:t>Administrative &amp; Business Articles</w:t>
              </w:r>
            </w:hyperlink>
          </w:p>
          <w:p w:rsidR="004C73C8" w:rsidRDefault="004C73C8" w:rsidP="0018265D">
            <w:pPr>
              <w:numPr>
                <w:ilvl w:val="0"/>
                <w:numId w:val="4"/>
              </w:numPr>
              <w:pBdr>
                <w:bottom w:val="single" w:sz="48" w:space="0" w:color="FFFFFF"/>
              </w:pBdr>
              <w:spacing w:before="100" w:beforeAutospacing="1" w:after="100" w:afterAutospacing="1" w:line="255" w:lineRule="atLeast"/>
              <w:rPr>
                <w:rFonts w:ascii="Arial" w:eastAsia="Times New Roman" w:hAnsi="Arial" w:cs="Arial"/>
                <w:color w:val="333333"/>
                <w:sz w:val="20"/>
                <w:szCs w:val="20"/>
              </w:rPr>
            </w:pPr>
            <w:hyperlink r:id="rId55" w:tgtFrame="_blank" w:history="1">
              <w:r>
                <w:rPr>
                  <w:rStyle w:val="Hyperlink"/>
                  <w:rFonts w:ascii="Arial" w:eastAsia="Times New Roman" w:hAnsi="Arial" w:cs="Arial"/>
                  <w:color w:val="424244"/>
                  <w:sz w:val="20"/>
                  <w:szCs w:val="20"/>
                  <w:bdr w:val="none" w:sz="0" w:space="0" w:color="auto" w:frame="1"/>
                </w:rPr>
                <w:t>Classroom Technology</w:t>
              </w:r>
            </w:hyperlink>
          </w:p>
          <w:p w:rsidR="004C73C8" w:rsidRDefault="004C73C8" w:rsidP="0018265D">
            <w:pPr>
              <w:numPr>
                <w:ilvl w:val="0"/>
                <w:numId w:val="4"/>
              </w:numPr>
              <w:pBdr>
                <w:bottom w:val="single" w:sz="48" w:space="0" w:color="FFFFFF"/>
              </w:pBdr>
              <w:spacing w:before="100" w:beforeAutospacing="1" w:after="100" w:afterAutospacing="1" w:line="255" w:lineRule="atLeast"/>
              <w:rPr>
                <w:rFonts w:ascii="Arial" w:eastAsia="Times New Roman" w:hAnsi="Arial" w:cs="Arial"/>
                <w:color w:val="333333"/>
                <w:sz w:val="20"/>
                <w:szCs w:val="20"/>
              </w:rPr>
            </w:pPr>
            <w:hyperlink r:id="rId56" w:tgtFrame="_blank" w:history="1">
              <w:r>
                <w:rPr>
                  <w:rStyle w:val="Hyperlink"/>
                  <w:rFonts w:ascii="Arial" w:eastAsia="Times New Roman" w:hAnsi="Arial" w:cs="Arial"/>
                  <w:color w:val="424244"/>
                  <w:sz w:val="20"/>
                  <w:szCs w:val="20"/>
                  <w:bdr w:val="none" w:sz="0" w:space="0" w:color="auto" w:frame="1"/>
                </w:rPr>
                <w:t>Energy Efficiency &amp; Green Schools</w:t>
              </w:r>
            </w:hyperlink>
          </w:p>
          <w:p w:rsidR="004C73C8" w:rsidRDefault="004C73C8" w:rsidP="0018265D">
            <w:pPr>
              <w:numPr>
                <w:ilvl w:val="0"/>
                <w:numId w:val="4"/>
              </w:numPr>
              <w:pBdr>
                <w:bottom w:val="single" w:sz="48" w:space="0" w:color="FFFFFF"/>
              </w:pBdr>
              <w:spacing w:before="100" w:beforeAutospacing="1" w:after="100" w:afterAutospacing="1" w:line="255" w:lineRule="atLeast"/>
              <w:rPr>
                <w:rFonts w:ascii="Arial" w:eastAsia="Times New Roman" w:hAnsi="Arial" w:cs="Arial"/>
                <w:color w:val="333333"/>
                <w:sz w:val="20"/>
                <w:szCs w:val="20"/>
              </w:rPr>
            </w:pPr>
            <w:hyperlink r:id="rId57" w:tgtFrame="_blank" w:history="1">
              <w:r>
                <w:rPr>
                  <w:rStyle w:val="Hyperlink"/>
                  <w:rFonts w:ascii="Arial" w:eastAsia="Times New Roman" w:hAnsi="Arial" w:cs="Arial"/>
                  <w:color w:val="424244"/>
                  <w:sz w:val="20"/>
                  <w:szCs w:val="20"/>
                  <w:bdr w:val="none" w:sz="0" w:space="0" w:color="auto" w:frame="1"/>
                </w:rPr>
                <w:t>Collaboration</w:t>
              </w:r>
            </w:hyperlink>
          </w:p>
          <w:p w:rsidR="004C73C8" w:rsidRDefault="004C73C8" w:rsidP="0018265D">
            <w:pPr>
              <w:numPr>
                <w:ilvl w:val="0"/>
                <w:numId w:val="4"/>
              </w:numPr>
              <w:pBdr>
                <w:bottom w:val="single" w:sz="48" w:space="0" w:color="FFFFFF"/>
              </w:pBdr>
              <w:spacing w:before="100" w:beforeAutospacing="1" w:after="100" w:afterAutospacing="1" w:line="255" w:lineRule="atLeast"/>
              <w:rPr>
                <w:rFonts w:ascii="Arial" w:eastAsia="Times New Roman" w:hAnsi="Arial" w:cs="Arial"/>
                <w:color w:val="333333"/>
                <w:sz w:val="20"/>
                <w:szCs w:val="20"/>
              </w:rPr>
            </w:pPr>
            <w:hyperlink r:id="rId58" w:tgtFrame="_blank" w:history="1">
              <w:r>
                <w:rPr>
                  <w:rStyle w:val="Hyperlink"/>
                  <w:rFonts w:ascii="Arial" w:eastAsia="Times New Roman" w:hAnsi="Arial" w:cs="Arial"/>
                  <w:color w:val="424244"/>
                  <w:sz w:val="20"/>
                  <w:szCs w:val="20"/>
                  <w:bdr w:val="none" w:sz="0" w:space="0" w:color="auto" w:frame="1"/>
                </w:rPr>
                <w:t>THE Journal's RSS Feeds</w:t>
              </w:r>
            </w:hyperlink>
          </w:p>
          <w:p w:rsidR="004C73C8" w:rsidRDefault="004C73C8" w:rsidP="0018265D">
            <w:pPr>
              <w:numPr>
                <w:ilvl w:val="0"/>
                <w:numId w:val="4"/>
              </w:numPr>
              <w:pBdr>
                <w:bottom w:val="single" w:sz="48" w:space="0" w:color="FFFFFF"/>
              </w:pBdr>
              <w:spacing w:before="100" w:beforeAutospacing="1" w:after="100" w:afterAutospacing="1" w:line="255" w:lineRule="atLeast"/>
              <w:rPr>
                <w:rFonts w:ascii="Arial" w:eastAsia="Times New Roman" w:hAnsi="Arial" w:cs="Arial"/>
                <w:color w:val="333333"/>
                <w:sz w:val="20"/>
                <w:szCs w:val="20"/>
              </w:rPr>
            </w:pPr>
            <w:hyperlink r:id="rId59" w:tgtFrame="_blank" w:history="1">
              <w:r>
                <w:rPr>
                  <w:rStyle w:val="Hyperlink"/>
                  <w:rFonts w:ascii="Arial" w:eastAsia="Times New Roman" w:hAnsi="Arial" w:cs="Arial"/>
                  <w:color w:val="424244"/>
                  <w:sz w:val="20"/>
                  <w:szCs w:val="20"/>
                  <w:bdr w:val="none" w:sz="0" w:space="0" w:color="auto" w:frame="1"/>
                </w:rPr>
                <w:t>Sponsored Webinars</w:t>
              </w:r>
            </w:hyperlink>
          </w:p>
          <w:p w:rsidR="004C73C8" w:rsidRDefault="004C73C8" w:rsidP="0018265D">
            <w:pPr>
              <w:numPr>
                <w:ilvl w:val="0"/>
                <w:numId w:val="4"/>
              </w:numPr>
              <w:pBdr>
                <w:bottom w:val="single" w:sz="48" w:space="0" w:color="FFFFFF"/>
              </w:pBdr>
              <w:spacing w:before="100" w:beforeAutospacing="1" w:after="100" w:afterAutospacing="1" w:line="255" w:lineRule="atLeast"/>
              <w:rPr>
                <w:rFonts w:ascii="Arial" w:eastAsia="Times New Roman" w:hAnsi="Arial" w:cs="Arial"/>
                <w:color w:val="333333"/>
                <w:sz w:val="20"/>
                <w:szCs w:val="20"/>
              </w:rPr>
            </w:pPr>
            <w:hyperlink r:id="rId60" w:tgtFrame="_blank" w:history="1">
              <w:r>
                <w:rPr>
                  <w:rStyle w:val="Hyperlink"/>
                  <w:rFonts w:ascii="Arial" w:eastAsia="Times New Roman" w:hAnsi="Arial" w:cs="Arial"/>
                  <w:color w:val="424244"/>
                  <w:sz w:val="20"/>
                  <w:szCs w:val="20"/>
                  <w:bdr w:val="none" w:sz="0" w:space="0" w:color="auto" w:frame="1"/>
                </w:rPr>
                <w:t>Sponsored White Papers</w:t>
              </w:r>
            </w:hyperlink>
          </w:p>
          <w:p w:rsidR="004C73C8" w:rsidRDefault="004C73C8" w:rsidP="0018265D">
            <w:pPr>
              <w:numPr>
                <w:ilvl w:val="0"/>
                <w:numId w:val="4"/>
              </w:numPr>
              <w:pBdr>
                <w:bottom w:val="single" w:sz="48" w:space="0" w:color="FFFFFF"/>
              </w:pBdr>
              <w:spacing w:before="100" w:beforeAutospacing="1" w:after="100" w:afterAutospacing="1" w:line="255" w:lineRule="atLeast"/>
              <w:rPr>
                <w:rFonts w:ascii="Arial" w:eastAsia="Times New Roman" w:hAnsi="Arial" w:cs="Arial"/>
                <w:color w:val="333333"/>
                <w:sz w:val="20"/>
                <w:szCs w:val="20"/>
              </w:rPr>
            </w:pPr>
            <w:hyperlink r:id="rId61" w:tgtFrame="_blank" w:history="1">
              <w:r>
                <w:rPr>
                  <w:rStyle w:val="Hyperlink"/>
                  <w:rFonts w:ascii="Arial" w:eastAsia="Times New Roman" w:hAnsi="Arial" w:cs="Arial"/>
                  <w:color w:val="424244"/>
                  <w:sz w:val="20"/>
                  <w:szCs w:val="20"/>
                  <w:bdr w:val="none" w:sz="0" w:space="0" w:color="auto" w:frame="1"/>
                </w:rPr>
                <w:t>More Sponsored Resources</w:t>
              </w:r>
            </w:hyperlink>
          </w:p>
          <w:p w:rsidR="004C73C8" w:rsidRDefault="004C73C8" w:rsidP="0018265D">
            <w:pPr>
              <w:numPr>
                <w:ilvl w:val="0"/>
                <w:numId w:val="4"/>
              </w:numPr>
              <w:pBdr>
                <w:bottom w:val="single" w:sz="48" w:space="0" w:color="FFFFFF"/>
              </w:pBdr>
              <w:spacing w:before="100" w:beforeAutospacing="1" w:after="100" w:afterAutospacing="1" w:line="255" w:lineRule="atLeast"/>
              <w:rPr>
                <w:rFonts w:ascii="Arial" w:eastAsia="Times New Roman" w:hAnsi="Arial" w:cs="Arial"/>
                <w:color w:val="333333"/>
                <w:sz w:val="20"/>
                <w:szCs w:val="20"/>
              </w:rPr>
            </w:pPr>
            <w:hyperlink r:id="rId62" w:tgtFrame="_blank" w:history="1">
              <w:r>
                <w:rPr>
                  <w:rStyle w:val="Hyperlink"/>
                  <w:rFonts w:ascii="Arial" w:eastAsia="Times New Roman" w:hAnsi="Arial" w:cs="Arial"/>
                  <w:color w:val="424244"/>
                  <w:sz w:val="20"/>
                  <w:szCs w:val="20"/>
                  <w:bdr w:val="none" w:sz="0" w:space="0" w:color="auto" w:frame="1"/>
                </w:rPr>
                <w:t>Join THE Journal on Facebook</w:t>
              </w:r>
            </w:hyperlink>
          </w:p>
        </w:tc>
        <w:tc>
          <w:tcPr>
            <w:tcW w:w="2520" w:type="dxa"/>
            <w:shd w:val="clear" w:color="auto" w:fill="FDF8EC"/>
            <w:hideMark/>
          </w:tcPr>
          <w:p w:rsidR="004C73C8" w:rsidRDefault="004C73C8">
            <w:pPr>
              <w:spacing w:line="255" w:lineRule="atLeast"/>
              <w:jc w:val="center"/>
              <w:rPr>
                <w:rFonts w:ascii="Arial" w:eastAsia="Times New Roman" w:hAnsi="Arial" w:cs="Arial"/>
                <w:color w:val="000000"/>
                <w:sz w:val="20"/>
                <w:szCs w:val="20"/>
              </w:rPr>
            </w:pPr>
          </w:p>
        </w:tc>
      </w:tr>
    </w:tbl>
    <w:p w:rsidR="004C73C8" w:rsidRDefault="004C73C8" w:rsidP="004C73C8">
      <w:pPr>
        <w:ind w:left="-1440"/>
      </w:pPr>
    </w:p>
    <w:p w:rsidR="004C73C8" w:rsidRDefault="004C73C8"/>
    <w:p w:rsidR="004C73C8" w:rsidRDefault="004C73C8"/>
    <w:sectPr w:rsidR="004C7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56BAF"/>
    <w:multiLevelType w:val="multilevel"/>
    <w:tmpl w:val="CD48B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726369"/>
    <w:multiLevelType w:val="multilevel"/>
    <w:tmpl w:val="03EA6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9716E2"/>
    <w:multiLevelType w:val="multilevel"/>
    <w:tmpl w:val="4156C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A0249F"/>
    <w:multiLevelType w:val="multilevel"/>
    <w:tmpl w:val="434C3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C8"/>
    <w:rsid w:val="004C73C8"/>
    <w:rsid w:val="005515A6"/>
    <w:rsid w:val="005B1981"/>
    <w:rsid w:val="00A1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8CFF"/>
  <w15:chartTrackingRefBased/>
  <w15:docId w15:val="{0DCC9F18-A4AB-4A26-9CDE-7B3E21E4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73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77127">
      <w:bodyDiv w:val="1"/>
      <w:marLeft w:val="0"/>
      <w:marRight w:val="0"/>
      <w:marTop w:val="0"/>
      <w:marBottom w:val="0"/>
      <w:divBdr>
        <w:top w:val="none" w:sz="0" w:space="0" w:color="auto"/>
        <w:left w:val="none" w:sz="0" w:space="0" w:color="auto"/>
        <w:bottom w:val="none" w:sz="0" w:space="0" w:color="auto"/>
        <w:right w:val="none" w:sz="0" w:space="0" w:color="auto"/>
      </w:divBdr>
    </w:div>
    <w:div w:id="15474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1105newsletters.com%2Fportal%2Fwts%2FucmcmQehfjqbbNf-bRrF%255Ede%255E28jEbTFHZ%255EkD4na2k&amp;data=04%7C01%7Cdwsunal%40ua.edu%7Cf99b71363657438aa13808d90b61701a%7C2a00728ef0d040b4a4e8ce433f3fbca7%7C0%7C0%7C637553335708983996%7CUnknown%7CTWFpbGZsb3d8eyJWIjoiMC4wLjAwMDAiLCJQIjoiV2luMzIiLCJBTiI6Ik1haWwiLCJXVCI6Mn0%3D%7C3000&amp;sdata=zkGUMtTXn7GhEESGFALn6wbgJJ8cQCnsjnTlZ42S9R0%3D&amp;reserved=0" TargetMode="External"/><Relationship Id="rId18" Type="http://schemas.openxmlformats.org/officeDocument/2006/relationships/hyperlink" Target="https://nam11.safelinks.protection.outlook.com/?url=https%3A%2F%2F1105newsletters.com%2Fportal%2Fwts%2FugmcmQehfjqbbNf-bRrMede%255E28jEa&amp;data=04%7C01%7Cdwsunal%40ua.edu%7Cf99b71363657438aa13808d90b61701a%7C2a00728ef0d040b4a4e8ce433f3fbca7%7C0%7C0%7C637553335709013973%7CUnknown%7CTWFpbGZsb3d8eyJWIjoiMC4wLjAwMDAiLCJQIjoiV2luMzIiLCJBTiI6Ik1haWwiLCJXVCI6Mn0%3D%7C3000&amp;sdata=IdlDjeOTKAySQ%2BIqAEnW9MuLkoiIPn%2FtVdFByJovf1Y%3D&amp;reserved=0" TargetMode="External"/><Relationship Id="rId26" Type="http://schemas.openxmlformats.org/officeDocument/2006/relationships/hyperlink" Target="https://nam11.safelinks.protection.outlook.com/?url=https%3A%2F%2F1105newsletters.com%2Fportal%2Fwts%2FucmcmQehfjqbbNf-bRrNede%255E28jEbTFHZ%255EkD4na2k&amp;data=04%7C01%7Cdwsunal%40ua.edu%7Cf99b71363657438aa13808d90b61701a%7C2a00728ef0d040b4a4e8ce433f3fbca7%7C0%7C0%7C637553335709063953%7CUnknown%7CTWFpbGZsb3d8eyJWIjoiMC4wLjAwMDAiLCJQIjoiV2luMzIiLCJBTiI6Ik1haWwiLCJXVCI6Mn0%3D%7C3000&amp;sdata=ZIvVYGwNdPGQfvijVnCz6KoIQSsIZoKz%2Bzgvr76W6GQ%3D&amp;reserved=0" TargetMode="External"/><Relationship Id="rId39" Type="http://schemas.openxmlformats.org/officeDocument/2006/relationships/hyperlink" Target="https://nam11.safelinks.protection.outlook.com/?url=https%3A%2F%2F1105newsletters.com%2Fportal%2Fwts%2FucmcmQehfjqbbNf-bRrOqde%255E28jEbTFHZ%255EkD4na2k&amp;data=04%7C01%7Cdwsunal%40ua.edu%7Cf99b71363657438aa13808d90b61701a%7C2a00728ef0d040b4a4e8ce433f3fbca7%7C0%7C0%7C637553335709123915%7CUnknown%7CTWFpbGZsb3d8eyJWIjoiMC4wLjAwMDAiLCJQIjoiV2luMzIiLCJBTiI6Ik1haWwiLCJXVCI6Mn0%3D%7C3000&amp;sdata=xTEwd0SR%2Bh7KqrEhhBqlL%2BiRcqfcj5Rnd9Chc9GoWv0%3D&amp;reserved=0" TargetMode="External"/><Relationship Id="rId21" Type="http://schemas.openxmlformats.org/officeDocument/2006/relationships/hyperlink" Target="https://nam11.safelinks.protection.outlook.com/?url=https%3A%2F%2F1105newsletters.com%2Fportal%2Fwts%2FugmcmQehfjqbbNf-bRrMyde%255E28jEa&amp;data=04%7C01%7Cdwsunal%40ua.edu%7Cf99b71363657438aa13808d90b61701a%7C2a00728ef0d040b4a4e8ce433f3fbca7%7C0%7C0%7C637553335709033966%7CUnknown%7CTWFpbGZsb3d8eyJWIjoiMC4wLjAwMDAiLCJQIjoiV2luMzIiLCJBTiI6Ik1haWwiLCJXVCI6Mn0%3D%7C3000&amp;sdata=EImpmJ4DGmIOjI1reOoav3op8ULX3F1iE%2FRHFlwDmGA%3D&amp;reserved=0" TargetMode="External"/><Relationship Id="rId34" Type="http://schemas.openxmlformats.org/officeDocument/2006/relationships/hyperlink" Target="https://nam11.safelinks.protection.outlook.com/?url=https%3A%2F%2F1105newsletters.com%2Fportal%2Fwts%2FugmcmQehfjqbbNf-bRrN-de%255E28jEa&amp;data=04%7C01%7Cdwsunal%40ua.edu%7Cf99b71363657438aa13808d90b61701a%7C2a00728ef0d040b4a4e8ce433f3fbca7%7C0%7C0%7C637553335709093932%7CUnknown%7CTWFpbGZsb3d8eyJWIjoiMC4wLjAwMDAiLCJQIjoiV2luMzIiLCJBTiI6Ik1haWwiLCJXVCI6Mn0%3D%7C3000&amp;sdata=GFSXIEeZRqf%2BpdPqJhZG0LDY5qrfETgJDAmP%2BeGXFZo%3D&amp;reserved=0" TargetMode="External"/><Relationship Id="rId42" Type="http://schemas.openxmlformats.org/officeDocument/2006/relationships/hyperlink" Target="https://nam11.safelinks.protection.outlook.com/?url=https%3A%2F%2F1105newsletters.com%2Fportal%2Fwts%2FucmcmQehfjqbbNf-bRrO2de%255E28jEbTFHZ%255EkD4na2k&amp;data=04%7C01%7Cdwsunal%40ua.edu%7Cf99b71363657438aa13808d90b61701a%7C2a00728ef0d040b4a4e8ce433f3fbca7%7C0%7C0%7C637553335709133911%7CUnknown%7CTWFpbGZsb3d8eyJWIjoiMC4wLjAwMDAiLCJQIjoiV2luMzIiLCJBTiI6Ik1haWwiLCJXVCI6Mn0%3D%7C3000&amp;sdata=doe0ExQsJBP1XKEwBP%2FNOB6O75dmrPFAsjEkTj%2Bmg08%3D&amp;reserved=0" TargetMode="External"/><Relationship Id="rId47" Type="http://schemas.openxmlformats.org/officeDocument/2006/relationships/hyperlink" Target="https://nam11.safelinks.protection.outlook.com/?url=https%3A%2F%2F1105newsletters.com%2Fportal%2Fwts%2FucmcmQehfjqbbNf-bRrP%257Cde%255E28jEbTFHZ%255EkD4na2k&amp;data=04%7C01%7Cdwsunal%40ua.edu%7Cf99b71363657438aa13808d90b61701a%7C2a00728ef0d040b4a4e8ce433f3fbca7%7C0%7C0%7C637553335709163883%7CUnknown%7CTWFpbGZsb3d8eyJWIjoiMC4wLjAwMDAiLCJQIjoiV2luMzIiLCJBTiI6Ik1haWwiLCJXVCI6Mn0%3D%7C3000&amp;sdata=R%2FYOrZNjxY37Zfgf4t7n7ZGgRZc8F6HKZAiXXlBOpGQ%3D&amp;reserved=0" TargetMode="External"/><Relationship Id="rId50" Type="http://schemas.openxmlformats.org/officeDocument/2006/relationships/hyperlink" Target="https://nam11.safelinks.protection.outlook.com/?url=https%3A%2F%2F1105newsletters.com%2Fportal%2Fwts%2FucmcmQehfjqbbNf-bRrP%255Ede%255E28jEbTFHZ%255EkD4na2k&amp;data=04%7C01%7Cdwsunal%40ua.edu%7Cf99b71363657438aa13808d90b61701a%7C2a00728ef0d040b4a4e8ce433f3fbca7%7C0%7C0%7C637553335709173882%7CUnknown%7CTWFpbGZsb3d8eyJWIjoiMC4wLjAwMDAiLCJQIjoiV2luMzIiLCJBTiI6Ik1haWwiLCJXVCI6Mn0%3D%7C3000&amp;sdata=0FyQ%2F1arWAnkTnn8nBbMhLRqI%2BwYI19vAeMY1Rv8nLE%3D&amp;reserved=0" TargetMode="External"/><Relationship Id="rId55" Type="http://schemas.openxmlformats.org/officeDocument/2006/relationships/hyperlink" Target="https://nam11.safelinks.protection.outlook.com/?url=https%3A%2F%2F1105newsletters.com%2Fportal%2Fwts%2FucmcmQehfjqbbNf-bRrPDde%255E28jEbTFHZ%255EkD4na2k&amp;data=04%7C01%7Cdwsunal%40ua.edu%7Cf99b71363657438aa13808d90b61701a%7C2a00728ef0d040b4a4e8ce433f3fbca7%7C0%7C0%7C637553335709193872%7CUnknown%7CTWFpbGZsb3d8eyJWIjoiMC4wLjAwMDAiLCJQIjoiV2luMzIiLCJBTiI6Ik1haWwiLCJXVCI6Mn0%3D%7C3000&amp;sdata=7mTQJXbf9qRwzMvaM%2BaoiVLiiLNte%2FRnM7hLfPG21tM%3D&amp;reserved=0" TargetMode="External"/><Relationship Id="rId63" Type="http://schemas.openxmlformats.org/officeDocument/2006/relationships/fontTable" Target="fontTable.xml"/><Relationship Id="rId7" Type="http://schemas.openxmlformats.org/officeDocument/2006/relationships/hyperlink" Target="https://nam11.safelinks.protection.outlook.com/?url=https%3A%2F%2F1105newsletters.com%2Fportal%2Fwts%2FugmcmQehfjqbbNf-bRrE%255Ede%255E28jEa&amp;data=04%7C01%7Cdwsunal%40ua.edu%7Cf99b71363657438aa13808d90b61701a%7C2a00728ef0d040b4a4e8ce433f3fbca7%7C0%7C0%7C637553335708934025%7CUnknown%7CTWFpbGZsb3d8eyJWIjoiMC4wLjAwMDAiLCJQIjoiV2luMzIiLCJBTiI6Ik1haWwiLCJXVCI6Mn0%3D%7C3000&amp;sdata=eF4%2BpYbC%2F3sB3S%2B%2Bz5ia1NkhX2KGfO%2FTUzNG9ZUNc00%3D&amp;reserved=0" TargetMode="External"/><Relationship Id="rId2" Type="http://schemas.openxmlformats.org/officeDocument/2006/relationships/styles" Target="styles.xml"/><Relationship Id="rId16" Type="http://schemas.openxmlformats.org/officeDocument/2006/relationships/hyperlink" Target="https://nam11.safelinks.protection.outlook.com/?url=https%3A%2F%2F1105newsletters.com%2Fportal%2Fwts%2FucmcmQehfjqbbNf-bRrF-de%255E28jEbTFHZ%255EkD4na2k&amp;data=04%7C01%7Cdwsunal%40ua.edu%7Cf99b71363657438aa13808d90b61701a%7C2a00728ef0d040b4a4e8ce433f3fbca7%7C0%7C0%7C637553335709003982%7CUnknown%7CTWFpbGZsb3d8eyJWIjoiMC4wLjAwMDAiLCJQIjoiV2luMzIiLCJBTiI6Ik1haWwiLCJXVCI6Mn0%3D%7C3000&amp;sdata=9436huFuObw%2FCHJpuMUc62Snn5GWey4p%2B5oRPzY05fU%3D&amp;reserved=0" TargetMode="External"/><Relationship Id="rId29" Type="http://schemas.openxmlformats.org/officeDocument/2006/relationships/hyperlink" Target="https://nam11.safelinks.protection.outlook.com/?url=https%3A%2F%2F1105newsletters.com%2Fportal%2Fwts%2FucmcmQehfjqbbNf-bRrNqde%255E28jEbTFHZ%255EkD4na2k&amp;data=04%7C01%7Cdwsunal%40ua.edu%7Cf99b71363657438aa13808d90b61701a%7C2a00728ef0d040b4a4e8ce433f3fbca7%7C0%7C0%7C637553335709073947%7CUnknown%7CTWFpbGZsb3d8eyJWIjoiMC4wLjAwMDAiLCJQIjoiV2luMzIiLCJBTiI6Ik1haWwiLCJXVCI6Mn0%3D%7C3000&amp;sdata=tpp6vZbjoTGtu5iflmsl7zzYDhofTxEqzyraBlnfN9Q%3D&amp;reserved=0" TargetMode="External"/><Relationship Id="rId11" Type="http://schemas.openxmlformats.org/officeDocument/2006/relationships/hyperlink" Target="https://nam11.safelinks.protection.outlook.com/?url=https%3A%2F%2F1105newsletters.com%2Fportal%2Fwts%2FucmcmQehfjqbbNf-bRrE6de%255E28jEbTFHZ%255EkD4na2k&amp;data=04%7C01%7Cdwsunal%40ua.edu%7Cf99b71363657438aa13808d90b61701a%7C2a00728ef0d040b4a4e8ce433f3fbca7%7C0%7C0%7C637553335708954012%7CUnknown%7CTWFpbGZsb3d8eyJWIjoiMC4wLjAwMDAiLCJQIjoiV2luMzIiLCJBTiI6Ik1haWwiLCJXVCI6Mn0%3D%7C3000&amp;sdata=e%2Bx7DLqsxo%2Fl%2BdrTr4%2FQGKy8wlVANf5aUKkT6gXWDco%3D&amp;reserved=0" TargetMode="External"/><Relationship Id="rId24" Type="http://schemas.openxmlformats.org/officeDocument/2006/relationships/hyperlink" Target="https://nam11.safelinks.protection.outlook.com/?url=https%3A%2F%2F1105newsletters.com%2Fportal%2Fwts%2FugmcmQehfjqbbNf-bRrM-de%255E28jEa&amp;data=04%7C01%7Cdwsunal%40ua.edu%7Cf99b71363657438aa13808d90b61701a%7C2a00728ef0d040b4a4e8ce433f3fbca7%7C0%7C0%7C637553335709053957%7CUnknown%7CTWFpbGZsb3d8eyJWIjoiMC4wLjAwMDAiLCJQIjoiV2luMzIiLCJBTiI6Ik1haWwiLCJXVCI6Mn0%3D%7C3000&amp;sdata=GgQL2Edp94oSLUl%2BaoPcuQuv9prDkbxt6Lxdyed4%2Fnk%3D&amp;reserved=0" TargetMode="External"/><Relationship Id="rId32" Type="http://schemas.openxmlformats.org/officeDocument/2006/relationships/hyperlink" Target="https://nam11.safelinks.protection.outlook.com/?url=https%3A%2F%2F1105newsletters.com%2Fportal%2Fwts%2FugmcmQehfjqbbNf-bRrN2de%255E28jEa&amp;data=04%7C01%7Cdwsunal%40ua.edu%7Cf99b71363657438aa13808d90b61701a%7C2a00728ef0d040b4a4e8ce433f3fbca7%7C0%7C0%7C637553335709093932%7CUnknown%7CTWFpbGZsb3d8eyJWIjoiMC4wLjAwMDAiLCJQIjoiV2luMzIiLCJBTiI6Ik1haWwiLCJXVCI6Mn0%3D%7C3000&amp;sdata=Sm6fuxgGkEd4duIQr7yn2zjg7Zjag88znF9Z0AKAABo%3D&amp;reserved=0" TargetMode="External"/><Relationship Id="rId37" Type="http://schemas.openxmlformats.org/officeDocument/2006/relationships/hyperlink" Target="https://nam11.safelinks.protection.outlook.com/?url=https%3A%2F%2F1105newsletters.com%2Fportal%2Fwts%2FucmcmQehfjqbbNf-bRrO%257Cde%255E28jEbTFHZ%255EkD4na2k&amp;data=04%7C01%7Cdwsunal%40ua.edu%7Cf99b71363657438aa13808d90b61701a%7C2a00728ef0d040b4a4e8ce433f3fbca7%7C0%7C0%7C637553335709113921%7CUnknown%7CTWFpbGZsb3d8eyJWIjoiMC4wLjAwMDAiLCJQIjoiV2luMzIiLCJBTiI6Ik1haWwiLCJXVCI6Mn0%3D%7C3000&amp;sdata=tgyoQbKR0XBUTYf3sOM3bG0sikNVR71H%2F4gbCZdJhBs%3D&amp;reserved=0" TargetMode="External"/><Relationship Id="rId40" Type="http://schemas.openxmlformats.org/officeDocument/2006/relationships/hyperlink" Target="https://nam11.safelinks.protection.outlook.com/?url=https%3A%2F%2F1105newsletters.com%2Fportal%2Fwts%2FucmcmQehfjqbbNf-bRrO%255Ede%255E28jEbTFHZ%255EkD4na2k&amp;data=04%7C01%7Cdwsunal%40ua.edu%7Cf99b71363657438aa13808d90b61701a%7C2a00728ef0d040b4a4e8ce433f3fbca7%7C0%7C0%7C637553335709123915%7CUnknown%7CTWFpbGZsb3d8eyJWIjoiMC4wLjAwMDAiLCJQIjoiV2luMzIiLCJBTiI6Ik1haWwiLCJXVCI6Mn0%3D%7C3000&amp;sdata=CvZrKpP29q3cG3RFTB7BsZFhZw%2Fa2BlmOUj0PVaXBiA%3D&amp;reserved=0" TargetMode="External"/><Relationship Id="rId45" Type="http://schemas.openxmlformats.org/officeDocument/2006/relationships/hyperlink" Target="https://nam11.safelinks.protection.outlook.com/?url=https%3A%2F%2F1105newsletters.com%2Fportal%2Fwts%2FucmcmQehfjqbbNf-bRrODde%255E28jEbTFHZ%255EkD4na2k&amp;data=04%7C01%7Cdwsunal%40ua.edu%7Cf99b71363657438aa13808d90b61701a%7C2a00728ef0d040b4a4e8ce433f3fbca7%7C0%7C0%7C637553335709153897%7CUnknown%7CTWFpbGZsb3d8eyJWIjoiMC4wLjAwMDAiLCJQIjoiV2luMzIiLCJBTiI6Ik1haWwiLCJXVCI6Mn0%3D%7C3000&amp;sdata=FOj1FtpXxTaEDNOmkHcJPCyL8KXtbxWwt1XGdm21W4U%3D&amp;reserved=0" TargetMode="External"/><Relationship Id="rId53" Type="http://schemas.openxmlformats.org/officeDocument/2006/relationships/hyperlink" Target="https://nam11.safelinks.protection.outlook.com/?url=https%3A%2F%2F1105newsletters.com%2Fportal%2Fwts%2FucmcmQehfjqbbNf-bRrP6de%255E28jEbTFHZ%255EkD4na2k&amp;data=04%7C01%7Cdwsunal%40ua.edu%7Cf99b71363657438aa13808d90b61701a%7C2a00728ef0d040b4a4e8ce433f3fbca7%7C0%7C0%7C637553335709183880%7CUnknown%7CTWFpbGZsb3d8eyJWIjoiMC4wLjAwMDAiLCJQIjoiV2luMzIiLCJBTiI6Ik1haWwiLCJXVCI6Mn0%3D%7C3000&amp;sdata=MtiaV0GtILifbx85FdRqeL9PBd3T99dS6VRy6rIdYSM%3D&amp;reserved=0" TargetMode="External"/><Relationship Id="rId58" Type="http://schemas.openxmlformats.org/officeDocument/2006/relationships/hyperlink" Target="https://nam11.safelinks.protection.outlook.com/?url=https%3A%2F%2F1105newsletters.com%2Fportal%2Fwts%2FucmcmQehfjqbbNf-bRrQmde%255E28jEbTFHZ%255EkD4na2k&amp;data=04%7C01%7Cdwsunal%40ua.edu%7Cf99b71363657438aa13808d90b61701a%7C2a00728ef0d040b4a4e8ce433f3fbca7%7C0%7C0%7C637553335709213859%7CUnknown%7CTWFpbGZsb3d8eyJWIjoiMC4wLjAwMDAiLCJQIjoiV2luMzIiLCJBTiI6Ik1haWwiLCJXVCI6Mn0%3D%7C3000&amp;sdata=vPjsVUv1utJTmmFrj7sCv0fJVfPsPxYFujCcDdrmU1w%3D&amp;reserved=0" TargetMode="External"/><Relationship Id="rId5" Type="http://schemas.openxmlformats.org/officeDocument/2006/relationships/image" Target="media/image1.jpeg"/><Relationship Id="rId61" Type="http://schemas.openxmlformats.org/officeDocument/2006/relationships/hyperlink" Target="https://nam11.safelinks.protection.outlook.com/?url=https%3A%2F%2F1105newsletters.com%2Fportal%2Fwts%2FucmcmQehfjqbbNf-bRrQyde%255E28jEbTFHZ%255EkD4na2k&amp;data=04%7C01%7Cdwsunal%40ua.edu%7Cf99b71363657438aa13808d90b61701a%7C2a00728ef0d040b4a4e8ce433f3fbca7%7C0%7C0%7C637553335709223856%7CUnknown%7CTWFpbGZsb3d8eyJWIjoiMC4wLjAwMDAiLCJQIjoiV2luMzIiLCJBTiI6Ik1haWwiLCJXVCI6Mn0%3D%7C3000&amp;sdata=PoAwvsRAA1gwgj%2FZasN1awwY16lA28wnGQFNn0EKA%2Fw%3D&amp;reserved=0" TargetMode="External"/><Relationship Id="rId19" Type="http://schemas.openxmlformats.org/officeDocument/2006/relationships/hyperlink" Target="https://nam11.safelinks.protection.outlook.com/?url=https%3A%2F%2F1105newsletters.com%2Fportal%2Fwts%2FugmcmQehfjqbbNf-bRrMqde%255E28jEa&amp;data=04%7C01%7Cdwsunal%40ua.edu%7Cf99b71363657438aa13808d90b61701a%7C2a00728ef0d040b4a4e8ce433f3fbca7%7C0%7C0%7C637553335709023972%7CUnknown%7CTWFpbGZsb3d8eyJWIjoiMC4wLjAwMDAiLCJQIjoiV2luMzIiLCJBTiI6Ik1haWwiLCJXVCI6Mn0%3D%7C3000&amp;sdata=BRCB3%2B7rEqpoqJqKUovnOKP1tWy7bLGp87vq7CWy93s%3D&amp;reserved=0" TargetMode="External"/><Relationship Id="rId14" Type="http://schemas.openxmlformats.org/officeDocument/2006/relationships/hyperlink" Target="https://nam11.safelinks.protection.outlook.com/?url=https%3A%2F%2F1105newsletters.com%2Fportal%2Fwts%2FucmcmQehfjqbbNf-bRrF2de%255E28jEbTFHZ%255EkD4na2k&amp;data=04%7C01%7Cdwsunal%40ua.edu%7Cf99b71363657438aa13808d90b61701a%7C2a00728ef0d040b4a4e8ce433f3fbca7%7C0%7C0%7C637553335708993990%7CUnknown%7CTWFpbGZsb3d8eyJWIjoiMC4wLjAwMDAiLCJQIjoiV2luMzIiLCJBTiI6Ik1haWwiLCJXVCI6Mn0%3D%7C3000&amp;sdata=y5QmzAO6VWKiTKjDh1642f8fOEjLTiMONtYYnhgnS24%3D&amp;reserved=0" TargetMode="External"/><Relationship Id="rId22" Type="http://schemas.openxmlformats.org/officeDocument/2006/relationships/hyperlink" Target="https://nam11.safelinks.protection.outlook.com/?url=https%3A%2F%2F1105newsletters.com%2Fportal%2Fwts%2FugmcmQehfjqbbNf-bRrM2de%255E28jEa&amp;data=04%7C01%7Cdwsunal%40ua.edu%7Cf99b71363657438aa13808d90b61701a%7C2a00728ef0d040b4a4e8ce433f3fbca7%7C0%7C0%7C637553335709043962%7CUnknown%7CTWFpbGZsb3d8eyJWIjoiMC4wLjAwMDAiLCJQIjoiV2luMzIiLCJBTiI6Ik1haWwiLCJXVCI6Mn0%3D%7C3000&amp;sdata=EuJWsU3ocCmJAWT9oKtC%2FU6ynXaeka%2Fju098C7zNgE0%3D&amp;reserved=0" TargetMode="External"/><Relationship Id="rId27" Type="http://schemas.openxmlformats.org/officeDocument/2006/relationships/hyperlink" Target="https://nam11.safelinks.protection.outlook.com/?url=https%3A%2F%2F1105newsletters.com%2Fportal%2Fwts%2FucmcmQehfjqbbNf-bRrN%257Cde%255E28jEbTFHZ%255EkD4na2k&amp;data=04%7C01%7Cdwsunal%40ua.edu%7Cf99b71363657438aa13808d90b61701a%7C2a00728ef0d040b4a4e8ce433f3fbca7%7C0%7C0%7C637553335709063953%7CUnknown%7CTWFpbGZsb3d8eyJWIjoiMC4wLjAwMDAiLCJQIjoiV2luMzIiLCJBTiI6Ik1haWwiLCJXVCI6Mn0%3D%7C3000&amp;sdata=TyJzVSulAOJ8KjE4dje%2FwHbkaWe9xY2D%2BI2CaAtxA0Q%3D&amp;reserved=0" TargetMode="External"/><Relationship Id="rId30" Type="http://schemas.openxmlformats.org/officeDocument/2006/relationships/hyperlink" Target="https://nam11.safelinks.protection.outlook.com/?url=https%3A%2F%2F1105newsletters.com%2Fportal%2Fwts%2FugmcmQehfjqbbNf-bRrN%255Ede%255E28jEa&amp;data=04%7C01%7Cdwsunal%40ua.edu%7Cf99b71363657438aa13808d90b61701a%7C2a00728ef0d040b4a4e8ce433f3fbca7%7C0%7C0%7C637553335709083940%7CUnknown%7CTWFpbGZsb3d8eyJWIjoiMC4wLjAwMDAiLCJQIjoiV2luMzIiLCJBTiI6Ik1haWwiLCJXVCI6Mn0%3D%7C3000&amp;sdata=T7%2BWBc%2BHvoOXaOzIUmU9mdN4UTFpS5%2By55NB2K3q7pQ%3D&amp;reserved=0" TargetMode="External"/><Relationship Id="rId35" Type="http://schemas.openxmlformats.org/officeDocument/2006/relationships/hyperlink" Target="https://nam11.safelinks.protection.outlook.com/?url=https%3A%2F%2F1105newsletters.com%2Fportal%2Fwts%2FugmcmQehfjqbbNf-bRrNDde%255E28jEa&amp;data=04%7C01%7Cdwsunal%40ua.edu%7Cf99b71363657438aa13808d90b61701a%7C2a00728ef0d040b4a4e8ce433f3fbca7%7C0%7C0%7C637553335709103928%7CUnknown%7CTWFpbGZsb3d8eyJWIjoiMC4wLjAwMDAiLCJQIjoiV2luMzIiLCJBTiI6Ik1haWwiLCJXVCI6Mn0%3D%7C3000&amp;sdata=e3wGS3FwrNa%2FlihtsA4xYuzVRwO5uhfI4eXmV3x%2BvG4%3D&amp;reserved=0" TargetMode="External"/><Relationship Id="rId43" Type="http://schemas.openxmlformats.org/officeDocument/2006/relationships/hyperlink" Target="https://nam11.safelinks.protection.outlook.com/?url=https%3A%2F%2F1105newsletters.com%2Fportal%2Fwts%2FucmcmQehfjqbbNf-bRrO6de%255E28jEbTFHZ%255EkD4na2k&amp;data=04%7C01%7Cdwsunal%40ua.edu%7Cf99b71363657438aa13808d90b61701a%7C2a00728ef0d040b4a4e8ce433f3fbca7%7C0%7C0%7C637553335709143905%7CUnknown%7CTWFpbGZsb3d8eyJWIjoiMC4wLjAwMDAiLCJQIjoiV2luMzIiLCJBTiI6Ik1haWwiLCJXVCI6Mn0%3D%7C3000&amp;sdata=oADizU4ij45z%2FYRkOYmz87ZQaq%2Bv5SrVRolzL1mEWRU%3D&amp;reserved=0" TargetMode="External"/><Relationship Id="rId48" Type="http://schemas.openxmlformats.org/officeDocument/2006/relationships/hyperlink" Target="https://nam11.safelinks.protection.outlook.com/?url=https%3A%2F%2F1105newsletters.com%2Fportal%2Fwts%2FucmcmQehfjqbbNf-bRrPmde%255E28jEbTFHZ%255EkD4na2k&amp;data=04%7C01%7Cdwsunal%40ua.edu%7Cf99b71363657438aa13808d90b61701a%7C2a00728ef0d040b4a4e8ce433f3fbca7%7C0%7C0%7C637553335709163883%7CUnknown%7CTWFpbGZsb3d8eyJWIjoiMC4wLjAwMDAiLCJQIjoiV2luMzIiLCJBTiI6Ik1haWwiLCJXVCI6Mn0%3D%7C3000&amp;sdata=CGb8qnnVSP5NT5bz85YrmalWrYfkG4Ao2MMCRb5fL2c%3D&amp;reserved=0" TargetMode="External"/><Relationship Id="rId56" Type="http://schemas.openxmlformats.org/officeDocument/2006/relationships/hyperlink" Target="https://nam11.safelinks.protection.outlook.com/?url=https%3A%2F%2F1105newsletters.com%2Fportal%2Fwts%2FucmcmQehfjqbbNf-bRrQede%255E28jEbTFHZ%255EkD4na2k&amp;data=04%7C01%7Cdwsunal%40ua.edu%7Cf99b71363657438aa13808d90b61701a%7C2a00728ef0d040b4a4e8ce433f3fbca7%7C0%7C0%7C637553335709203860%7CUnknown%7CTWFpbGZsb3d8eyJWIjoiMC4wLjAwMDAiLCJQIjoiV2luMzIiLCJBTiI6Ik1haWwiLCJXVCI6Mn0%3D%7C3000&amp;sdata=fTVvwNZJlZTl4F33%2B9gDDG4JLymIa1waUo14rZ2B1rU%3D&amp;reserved=0" TargetMode="External"/><Relationship Id="rId64" Type="http://schemas.openxmlformats.org/officeDocument/2006/relationships/theme" Target="theme/theme1.xml"/><Relationship Id="rId8" Type="http://schemas.openxmlformats.org/officeDocument/2006/relationships/hyperlink" Target="https://nam11.safelinks.protection.outlook.com/?url=https%3A%2F%2F1105newsletters.com%2Fportal%2Fwts%2FugmcmQehfjqbbNf-bRrEyde%255E28jEa&amp;data=04%7C01%7Cdwsunal%40ua.edu%7Cf99b71363657438aa13808d90b61701a%7C2a00728ef0d040b4a4e8ce433f3fbca7%7C0%7C0%7C637553335708944019%7CUnknown%7CTWFpbGZsb3d8eyJWIjoiMC4wLjAwMDAiLCJQIjoiV2luMzIiLCJBTiI6Ik1haWwiLCJXVCI6Mn0%3D%7C3000&amp;sdata=00tztJRxK9%2BzPFgn7ybYhrSX%2FirPU0oMRDYL9O3H21Q%3D&amp;reserved=0" TargetMode="External"/><Relationship Id="rId51" Type="http://schemas.openxmlformats.org/officeDocument/2006/relationships/hyperlink" Target="https://nam11.safelinks.protection.outlook.com/?url=https%3A%2F%2F1105newsletters.com%2Fportal%2Fwts%2FucmcmQehfjqbbNf-bRrPyde%255E28jEbTFHZ%255EkD4na2k&amp;data=04%7C01%7Cdwsunal%40ua.edu%7Cf99b71363657438aa13808d90b61701a%7C2a00728ef0d040b4a4e8ce433f3fbca7%7C0%7C0%7C637553335709173882%7CUnknown%7CTWFpbGZsb3d8eyJWIjoiMC4wLjAwMDAiLCJQIjoiV2luMzIiLCJBTiI6Ik1haWwiLCJXVCI6Mn0%3D%7C3000&amp;sdata=uGcnDI16kJ9MAfh6cHvePmt5gbLMpgpsJfRacmBoDo4%3D&amp;reserved=0" TargetMode="External"/><Relationship Id="rId3" Type="http://schemas.openxmlformats.org/officeDocument/2006/relationships/settings" Target="settings.xml"/><Relationship Id="rId12" Type="http://schemas.openxmlformats.org/officeDocument/2006/relationships/hyperlink" Target="https://nam11.safelinks.protection.outlook.com/?url=https%3A%2F%2F1105newsletters.com%2Fportal%2Fwts%2FucmcmQehfjqbbNf-bRrE-de%255E28jEbTFHZ%255EkD4na2k&amp;data=04%7C01%7Cdwsunal%40ua.edu%7Cf99b71363657438aa13808d90b61701a%7C2a00728ef0d040b4a4e8ce433f3fbca7%7C0%7C0%7C637553335708954012%7CUnknown%7CTWFpbGZsb3d8eyJWIjoiMC4wLjAwMDAiLCJQIjoiV2luMzIiLCJBTiI6Ik1haWwiLCJXVCI6Mn0%3D%7C3000&amp;sdata=JQ6Zg0HNEm0EnWqRXoCb5FulReP5eC%2B%2FL%2BLIUZ%2FoFeM%3D&amp;reserved=0" TargetMode="External"/><Relationship Id="rId17" Type="http://schemas.openxmlformats.org/officeDocument/2006/relationships/hyperlink" Target="https://nam11.safelinks.protection.outlook.com/?url=https%3A%2F%2F1105newsletters.com%2Fportal%2Fwts%2FugmcmQehfjqbbNf-bRrFDde%255E28jEa&amp;data=04%7C01%7Cdwsunal%40ua.edu%7Cf99b71363657438aa13808d90b61701a%7C2a00728ef0d040b4a4e8ce433f3fbca7%7C0%7C0%7C637553335709013973%7CUnknown%7CTWFpbGZsb3d8eyJWIjoiMC4wLjAwMDAiLCJQIjoiV2luMzIiLCJBTiI6Ik1haWwiLCJXVCI6Mn0%3D%7C3000&amp;sdata=kTTALntKdbW7L4Qq%2FAtYI%2FQx7jd5vvBO70d2sr%2FyuzE%3D&amp;reserved=0" TargetMode="External"/><Relationship Id="rId25" Type="http://schemas.openxmlformats.org/officeDocument/2006/relationships/hyperlink" Target="https://nam11.safelinks.protection.outlook.com/?url=https%3A%2F%2F1105newsletters.com%2Fportal%2Fwts%2FugmcmQehfjqbbNf-bRrMDde%255E28jEa&amp;data=04%7C01%7Cdwsunal%40ua.edu%7Cf99b71363657438aa13808d90b61701a%7C2a00728ef0d040b4a4e8ce433f3fbca7%7C0%7C0%7C637553335709053957%7CUnknown%7CTWFpbGZsb3d8eyJWIjoiMC4wLjAwMDAiLCJQIjoiV2luMzIiLCJBTiI6Ik1haWwiLCJXVCI6Mn0%3D%7C3000&amp;sdata=rklteBD0IHE8ogSAKAcwEfds0xTM%2BInori0OT%2Fdt9uQ%3D&amp;reserved=0" TargetMode="External"/><Relationship Id="rId33" Type="http://schemas.openxmlformats.org/officeDocument/2006/relationships/hyperlink" Target="https://nam11.safelinks.protection.outlook.com/?url=https%3A%2F%2F1105newsletters.com%2Fportal%2Fwts%2FugmcmQehfjqbbNf-bRrN6de%255E28jEa&amp;data=04%7C01%7Cdwsunal%40ua.edu%7Cf99b71363657438aa13808d90b61701a%7C2a00728ef0d040b4a4e8ce433f3fbca7%7C0%7C0%7C637553335709093932%7CUnknown%7CTWFpbGZsb3d8eyJWIjoiMC4wLjAwMDAiLCJQIjoiV2luMzIiLCJBTiI6Ik1haWwiLCJXVCI6Mn0%3D%7C3000&amp;sdata=kWpJBkbO%2BwFFEuLyGpm0UdfOEOUpbtfruf7htlQkSAs%3D&amp;reserved=0" TargetMode="External"/><Relationship Id="rId38" Type="http://schemas.openxmlformats.org/officeDocument/2006/relationships/hyperlink" Target="https://nam11.safelinks.protection.outlook.com/?url=https%3A%2F%2F1105newsletters.com%2Fportal%2Fwts%2FucmcmQehfjqbbNf-bRrOmde%255E28jEbTFHZ%255EkD4na2k&amp;data=04%7C01%7Cdwsunal%40ua.edu%7Cf99b71363657438aa13808d90b61701a%7C2a00728ef0d040b4a4e8ce433f3fbca7%7C0%7C0%7C637553335709113921%7CUnknown%7CTWFpbGZsb3d8eyJWIjoiMC4wLjAwMDAiLCJQIjoiV2luMzIiLCJBTiI6Ik1haWwiLCJXVCI6Mn0%3D%7C3000&amp;sdata=%2B5NwTohcZjwUC4n87xz%2BlRtEr70KtHt1dDVfz9SEZqI%3D&amp;reserved=0" TargetMode="External"/><Relationship Id="rId46" Type="http://schemas.openxmlformats.org/officeDocument/2006/relationships/hyperlink" Target="https://nam11.safelinks.protection.outlook.com/?url=https%3A%2F%2F1105newsletters.com%2Fportal%2Fwts%2FucmcmQehfjqbbNf-bRrPede%255E28jEbTFHZ%255EkD4na2k&amp;data=04%7C01%7Cdwsunal%40ua.edu%7Cf99b71363657438aa13808d90b61701a%7C2a00728ef0d040b4a4e8ce433f3fbca7%7C0%7C0%7C637553335709153897%7CUnknown%7CTWFpbGZsb3d8eyJWIjoiMC4wLjAwMDAiLCJQIjoiV2luMzIiLCJBTiI6Ik1haWwiLCJXVCI6Mn0%3D%7C3000&amp;sdata=QakD59GetvE4Hvo59w9vLTgwRo08y6h1dR8oPW1Nptw%3D&amp;reserved=0" TargetMode="External"/><Relationship Id="rId59" Type="http://schemas.openxmlformats.org/officeDocument/2006/relationships/hyperlink" Target="https://nam11.safelinks.protection.outlook.com/?url=https%3A%2F%2F1105newsletters.com%2Fportal%2Fwts%2FucmcmQehfjqbbNf-bRrQqde%255E28jEbTFHZ%255EkD4na2k&amp;data=04%7C01%7Cdwsunal%40ua.edu%7Cf99b71363657438aa13808d90b61701a%7C2a00728ef0d040b4a4e8ce433f3fbca7%7C0%7C0%7C637553335709213859%7CUnknown%7CTWFpbGZsb3d8eyJWIjoiMC4wLjAwMDAiLCJQIjoiV2luMzIiLCJBTiI6Ik1haWwiLCJXVCI6Mn0%3D%7C3000&amp;sdata=%2FGqkedp6%2FhQapWC9mu9cjVinMRn6Kxj6EYlAJ1gQZLk%3D&amp;reserved=0" TargetMode="External"/><Relationship Id="rId20" Type="http://schemas.openxmlformats.org/officeDocument/2006/relationships/hyperlink" Target="https://nam11.safelinks.protection.outlook.com/?url=https%3A%2F%2F1105newsletters.com%2Fportal%2Fwts%2FugmcmQehfjqbbNf-bRrM%255Ede%255E28jEa&amp;data=04%7C01%7Cdwsunal%40ua.edu%7Cf99b71363657438aa13808d90b61701a%7C2a00728ef0d040b4a4e8ce433f3fbca7%7C0%7C0%7C637553335709033966%7CUnknown%7CTWFpbGZsb3d8eyJWIjoiMC4wLjAwMDAiLCJQIjoiV2luMzIiLCJBTiI6Ik1haWwiLCJXVCI6Mn0%3D%7C3000&amp;sdata=UPM%2FcBTPElBM5CYxU%2BXk%2BuLMgrdzLnemXGpG7Tj7tyA%3D&amp;reserved=0" TargetMode="External"/><Relationship Id="rId41" Type="http://schemas.openxmlformats.org/officeDocument/2006/relationships/hyperlink" Target="https://nam11.safelinks.protection.outlook.com/?url=https%3A%2F%2F1105newsletters.com%2Fportal%2Fwts%2FucmcmQehfjqbbNf-bRrOyde%255E28jEbTFHZ%255EkD4na2k&amp;data=04%7C01%7Cdwsunal%40ua.edu%7Cf99b71363657438aa13808d90b61701a%7C2a00728ef0d040b4a4e8ce433f3fbca7%7C0%7C0%7C637553335709133911%7CUnknown%7CTWFpbGZsb3d8eyJWIjoiMC4wLjAwMDAiLCJQIjoiV2luMzIiLCJBTiI6Ik1haWwiLCJXVCI6Mn0%3D%7C3000&amp;sdata=MgOoNHWPwnkfozjTU2nFe6z6hmIKIhdvu49%2Ffm5IoRw%3D&amp;reserved=0" TargetMode="External"/><Relationship Id="rId54" Type="http://schemas.openxmlformats.org/officeDocument/2006/relationships/hyperlink" Target="https://nam11.safelinks.protection.outlook.com/?url=https%3A%2F%2F1105newsletters.com%2Fportal%2Fwts%2FucmcmQehfjqbbNf-bRrP-de%255E28jEbTFHZ%255EkD4na2k&amp;data=04%7C01%7Cdwsunal%40ua.edu%7Cf99b71363657438aa13808d90b61701a%7C2a00728ef0d040b4a4e8ce433f3fbca7%7C0%7C0%7C637553335709193872%7CUnknown%7CTWFpbGZsb3d8eyJWIjoiMC4wLjAwMDAiLCJQIjoiV2luMzIiLCJBTiI6Ik1haWwiLCJXVCI6Mn0%3D%7C3000&amp;sdata=Oyw6EswvpzyTQBmUQ0p5VcckK3LzUKQ5774Ad%2B0ER90%3D&amp;reserved=0" TargetMode="External"/><Relationship Id="rId62" Type="http://schemas.openxmlformats.org/officeDocument/2006/relationships/hyperlink" Target="https://nam11.safelinks.protection.outlook.com/?url=https%3A%2F%2F1105newsletters.com%2Fportal%2Fwts%2FugmcmQehfjqbbNf-bRrQ2de%255E28jEa&amp;data=04%7C01%7Cdwsunal%40ua.edu%7Cf99b71363657438aa13808d90b61701a%7C2a00728ef0d040b4a4e8ce433f3fbca7%7C0%7C0%7C637553335709223856%7CUnknown%7CTWFpbGZsb3d8eyJWIjoiMC4wLjAwMDAiLCJQIjoiV2luMzIiLCJBTiI6Ik1haWwiLCJXVCI6Mn0%3D%7C3000&amp;sdata=b6CjwxrzuiwPiRorVWqmamvnA%2FAue1yUH7fvNrAJ3w0%3D&amp;reserved=0" TargetMode="External"/><Relationship Id="rId1" Type="http://schemas.openxmlformats.org/officeDocument/2006/relationships/numbering" Target="numbering.xml"/><Relationship Id="rId6" Type="http://schemas.openxmlformats.org/officeDocument/2006/relationships/hyperlink" Target="https://nam11.safelinks.protection.outlook.com/?url=https%3A%2F%2F1105newsletters.com%2Fportal%2Fwts%2FugmcmQehfjqbbNf-bRrEqde%255E28jEa&amp;data=04%7C01%7Cdwsunal%40ua.edu%7Cf99b71363657438aa13808d90b61701a%7C2a00728ef0d040b4a4e8ce433f3fbca7%7C0%7C0%7C637553335708924033%7CUnknown%7CTWFpbGZsb3d8eyJWIjoiMC4wLjAwMDAiLCJQIjoiV2luMzIiLCJBTiI6Ik1haWwiLCJXVCI6Mn0%3D%7C3000&amp;sdata=GBX6%2BfcD4lcZDSvIo%2B8AbbS7sKRxSvwHjk2FBTajFDI%3D&amp;reserved=0" TargetMode="External"/><Relationship Id="rId15" Type="http://schemas.openxmlformats.org/officeDocument/2006/relationships/hyperlink" Target="https://nam11.safelinks.protection.outlook.com/?url=https%3A%2F%2F1105newsletters.com%2Fportal%2Fwts%2FucmcmQehfjqbbNf-bRrF6de%255E28jEbTFHZ%255EkD4na2k&amp;data=04%7C01%7Cdwsunal%40ua.edu%7Cf99b71363657438aa13808d90b61701a%7C2a00728ef0d040b4a4e8ce433f3fbca7%7C0%7C0%7C637553335709003982%7CUnknown%7CTWFpbGZsb3d8eyJWIjoiMC4wLjAwMDAiLCJQIjoiV2luMzIiLCJBTiI6Ik1haWwiLCJXVCI6Mn0%3D%7C3000&amp;sdata=g3%2FeNhYPVeNcsYOcwJ7UndxASlHpbskKI7UkN3G7wyA%3D&amp;reserved=0" TargetMode="External"/><Relationship Id="rId23" Type="http://schemas.openxmlformats.org/officeDocument/2006/relationships/hyperlink" Target="https://nam11.safelinks.protection.outlook.com/?url=https%3A%2F%2F1105newsletters.com%2Fportal%2Fwts%2FugmcmQehfjqbbNf-bRrM6de%255E28jEa&amp;data=04%7C01%7Cdwsunal%40ua.edu%7Cf99b71363657438aa13808d90b61701a%7C2a00728ef0d040b4a4e8ce433f3fbca7%7C0%7C0%7C637553335709043962%7CUnknown%7CTWFpbGZsb3d8eyJWIjoiMC4wLjAwMDAiLCJQIjoiV2luMzIiLCJBTiI6Ik1haWwiLCJXVCI6Mn0%3D%7C3000&amp;sdata=VbhcrbgdFs6p%2BWUBgzP1ZpDcgq9oyX2nH9v4t34N5Es%3D&amp;reserved=0" TargetMode="External"/><Relationship Id="rId28" Type="http://schemas.openxmlformats.org/officeDocument/2006/relationships/hyperlink" Target="https://nam11.safelinks.protection.outlook.com/?url=https%3A%2F%2F1105newsletters.com%2Fportal%2Fwts%2FucmcmQehfjqbbNf-bRrNmde%255E28jEbTFHZ%255EkD4na2k&amp;data=04%7C01%7Cdwsunal%40ua.edu%7Cf99b71363657438aa13808d90b61701a%7C2a00728ef0d040b4a4e8ce433f3fbca7%7C0%7C0%7C637553335709073947%7CUnknown%7CTWFpbGZsb3d8eyJWIjoiMC4wLjAwMDAiLCJQIjoiV2luMzIiLCJBTiI6Ik1haWwiLCJXVCI6Mn0%3D%7C3000&amp;sdata=yM%2F7hYPbmUxl3Bhv0cmOzlo4Cmeo%2F%2B94yC2dYQWnerc%3D&amp;reserved=0" TargetMode="External"/><Relationship Id="rId36" Type="http://schemas.openxmlformats.org/officeDocument/2006/relationships/hyperlink" Target="https://nam11.safelinks.protection.outlook.com/?url=https%3A%2F%2F1105newsletters.com%2Fportal%2Fwts%2FugmcmQehfjqbbNf-bRrOede%255E28jEa&amp;data=04%7C01%7Cdwsunal%40ua.edu%7Cf99b71363657438aa13808d90b61701a%7C2a00728ef0d040b4a4e8ce433f3fbca7%7C0%7C0%7C637553335709103928%7CUnknown%7CTWFpbGZsb3d8eyJWIjoiMC4wLjAwMDAiLCJQIjoiV2luMzIiLCJBTiI6Ik1haWwiLCJXVCI6Mn0%3D%7C3000&amp;sdata=K9LkMaHVHkq3fi43%2FsgjT3YNT88ZYoOGUIE1o%2F4air0%3D&amp;reserved=0" TargetMode="External"/><Relationship Id="rId49" Type="http://schemas.openxmlformats.org/officeDocument/2006/relationships/hyperlink" Target="https://nam11.safelinks.protection.outlook.com/?url=https%3A%2F%2F1105newsletters.com%2Fportal%2Fwts%2FucmcmQehfjqbbNf-bRrPqde%255E28jEbTFHZ%255EkD4na2k&amp;data=04%7C01%7Cdwsunal%40ua.edu%7Cf99b71363657438aa13808d90b61701a%7C2a00728ef0d040b4a4e8ce433f3fbca7%7C0%7C0%7C637553335709163883%7CUnknown%7CTWFpbGZsb3d8eyJWIjoiMC4wLjAwMDAiLCJQIjoiV2luMzIiLCJBTiI6Ik1haWwiLCJXVCI6Mn0%3D%7C3000&amp;sdata=Vz%2FRUitpZM8dKMz4w3FuLpizeE57EQ44zOVj1gnvKDE%3D&amp;reserved=0" TargetMode="External"/><Relationship Id="rId57" Type="http://schemas.openxmlformats.org/officeDocument/2006/relationships/hyperlink" Target="https://nam11.safelinks.protection.outlook.com/?url=https%3A%2F%2F1105newsletters.com%2Fportal%2Fwts%2FucmcmQehfjqbbNf-bRrQ%257Cde%255E28jEbTFHZ%255EkD4na2k&amp;data=04%7C01%7Cdwsunal%40ua.edu%7Cf99b71363657438aa13808d90b61701a%7C2a00728ef0d040b4a4e8ce433f3fbca7%7C0%7C0%7C637553335709203860%7CUnknown%7CTWFpbGZsb3d8eyJWIjoiMC4wLjAwMDAiLCJQIjoiV2luMzIiLCJBTiI6Ik1haWwiLCJXVCI6Mn0%3D%7C3000&amp;sdata=s4600HRiByvyFgTEn4D1xxGEgKS4s0vXH%2Fp08VDGAbY%3D&amp;reserved=0" TargetMode="External"/><Relationship Id="rId10" Type="http://schemas.openxmlformats.org/officeDocument/2006/relationships/hyperlink" Target="https://nam11.safelinks.protection.outlook.com/?url=https%3A%2F%2F1105newsletters.com%2Fportal%2Funsubscribeconfirm%2F%3F3cFVNcvAFyUkJ94b3NaZFFQ28BK3KmfQA&amp;data=04%7C01%7Cdwsunal%40ua.edu%7Cf99b71363657438aa13808d90b61701a%7C2a00728ef0d040b4a4e8ce433f3fbca7%7C0%7C0%7C637553335708944019%7CUnknown%7CTWFpbGZsb3d8eyJWIjoiMC4wLjAwMDAiLCJQIjoiV2luMzIiLCJBTiI6Ik1haWwiLCJXVCI6Mn0%3D%7C3000&amp;sdata=usBGWbNravhAEF3BZy3i7OOJ5s8lSzkh3lGoIhv%2FzDU%3D&amp;reserved=0" TargetMode="External"/><Relationship Id="rId31" Type="http://schemas.openxmlformats.org/officeDocument/2006/relationships/hyperlink" Target="https://nam11.safelinks.protection.outlook.com/?url=https%3A%2F%2F1105newsletters.com%2Fportal%2Fwts%2FugmcmQehfjqbbNf-bRrNyde%255E28jEa&amp;data=04%7C01%7Cdwsunal%40ua.edu%7Cf99b71363657438aa13808d90b61701a%7C2a00728ef0d040b4a4e8ce433f3fbca7%7C0%7C0%7C637553335709083940%7CUnknown%7CTWFpbGZsb3d8eyJWIjoiMC4wLjAwMDAiLCJQIjoiV2luMzIiLCJBTiI6Ik1haWwiLCJXVCI6Mn0%3D%7C3000&amp;sdata=miQs%2Faq5VUmVhgrp6iaGwbThIO1LzvY%2FOtiXruGGALM%3D&amp;reserved=0" TargetMode="External"/><Relationship Id="rId44" Type="http://schemas.openxmlformats.org/officeDocument/2006/relationships/hyperlink" Target="https://nam11.safelinks.protection.outlook.com/?url=https%3A%2F%2F1105newsletters.com%2Fportal%2Fwts%2FucmcmQehfjqbbNf-bRrO-de%255E28jEbTFHZ%255EkD4na2k&amp;data=04%7C01%7Cdwsunal%40ua.edu%7Cf99b71363657438aa13808d90b61701a%7C2a00728ef0d040b4a4e8ce433f3fbca7%7C0%7C0%7C637553335709143905%7CUnknown%7CTWFpbGZsb3d8eyJWIjoiMC4wLjAwMDAiLCJQIjoiV2luMzIiLCJBTiI6Ik1haWwiLCJXVCI6Mn0%3D%7C3000&amp;sdata=2BMI6Ibnlh0lx%2FeL5Sf2im0PlLLUTTeuVJ6G8xrKs0Y%3D&amp;reserved=0" TargetMode="External"/><Relationship Id="rId52" Type="http://schemas.openxmlformats.org/officeDocument/2006/relationships/hyperlink" Target="https://nam11.safelinks.protection.outlook.com/?url=https%3A%2F%2F1105newsletters.com%2Fportal%2Fwts%2FucmcmQehfjqbbNf-bRrP2de%255E28jEbTFHZ%255EkD4na2k&amp;data=04%7C01%7Cdwsunal%40ua.edu%7Cf99b71363657438aa13808d90b61701a%7C2a00728ef0d040b4a4e8ce433f3fbca7%7C0%7C0%7C637553335709183880%7CUnknown%7CTWFpbGZsb3d8eyJWIjoiMC4wLjAwMDAiLCJQIjoiV2luMzIiLCJBTiI6Ik1haWwiLCJXVCI6Mn0%3D%7C3000&amp;sdata=YnOTdqTgiYZumhVjfvjLpzaSNA2RQkYbJSPlg0yo3Bw%3D&amp;reserved=0" TargetMode="External"/><Relationship Id="rId60" Type="http://schemas.openxmlformats.org/officeDocument/2006/relationships/hyperlink" Target="https://nam11.safelinks.protection.outlook.com/?url=https%3A%2F%2F1105newsletters.com%2Fportal%2Fwts%2FucmcmQehfjqbbNf-bRrQ%255Ede%255E28jEbTFHZ%255EkD4na2k&amp;data=04%7C01%7Cdwsunal%40ua.edu%7Cf99b71363657438aa13808d90b61701a%7C2a00728ef0d040b4a4e8ce433f3fbca7%7C0%7C0%7C637553335709223856%7CUnknown%7CTWFpbGZsb3d8eyJWIjoiMC4wLjAwMDAiLCJQIjoiV2luMzIiLCJBTiI6Ik1haWwiLCJXVCI6Mn0%3D%7C3000&amp;sdata=VTprkBGgdlV0jl8o0zklSE6rZQcMytKwsHSHKC3CY%2BE%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1105newsletters.com%2Fportal%2Fwts%2FucmcmQehfjqbbNf-bRrE2de%255E28jEbTFHZ%255EkD4na2k&amp;data=04%7C01%7Cdwsunal%40ua.edu%7Cf99b71363657438aa13808d90b61701a%7C2a00728ef0d040b4a4e8ce433f3fbca7%7C0%7C0%7C637553335708944019%7CUnknown%7CTWFpbGZsb3d8eyJWIjoiMC4wLjAwMDAiLCJQIjoiV2luMzIiLCJBTiI6Ik1haWwiLCJXVCI6Mn0%3D%7C3000&amp;sdata=g2rYPR1jhD%2F0uhuZsrwXxi3FponG78b5LwjjmjMP%2B5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5136</Words>
  <Characters>29278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2021-04-30T19:36:00Z</dcterms:created>
  <dcterms:modified xsi:type="dcterms:W3CDTF">2021-04-30T19:43:00Z</dcterms:modified>
</cp:coreProperties>
</file>