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D7091" w14:textId="2593C1D2" w:rsidR="00587355" w:rsidRPr="00A0060A" w:rsidRDefault="00A0060A">
      <w:pPr>
        <w:rPr>
          <w:b/>
          <w:bCs/>
          <w:sz w:val="36"/>
          <w:szCs w:val="36"/>
        </w:rPr>
      </w:pPr>
      <w:bookmarkStart w:id="0" w:name="_GoBack"/>
      <w:r>
        <w:rPr>
          <w:rFonts w:ascii="Arial Narrow" w:eastAsia="Times New Roman" w:hAnsi="Arial Narrow" w:cs="Times New Roman"/>
          <w:b/>
          <w:bCs/>
          <w:color w:val="000000"/>
          <w:kern w:val="36"/>
          <w:sz w:val="36"/>
          <w:szCs w:val="36"/>
        </w:rPr>
        <w:t xml:space="preserve">7-28-21 Article </w:t>
      </w:r>
      <w:r w:rsidRPr="00A0060A">
        <w:rPr>
          <w:rFonts w:ascii="Arial Narrow" w:eastAsia="Times New Roman" w:hAnsi="Arial Narrow" w:cs="Times New Roman"/>
          <w:b/>
          <w:bCs/>
          <w:color w:val="000000"/>
          <w:kern w:val="36"/>
          <w:sz w:val="36"/>
          <w:szCs w:val="36"/>
        </w:rPr>
        <w:t>Resources for Virtual Reality and 360-Degree Content</w:t>
      </w:r>
    </w:p>
    <w:bookmarkEnd w:id="0"/>
    <w:p w14:paraId="2EDBFAB9" w14:textId="77777777" w:rsidR="00A0060A" w:rsidRPr="00A0060A" w:rsidRDefault="00A0060A" w:rsidP="00A0060A">
      <w:pPr>
        <w:spacing w:after="45" w:line="240" w:lineRule="auto"/>
        <w:rPr>
          <w:rFonts w:ascii="Arial" w:eastAsia="Times New Roman" w:hAnsi="Arial" w:cs="Arial"/>
          <w:b/>
          <w:bCs/>
          <w:caps/>
          <w:color w:val="FF4C00"/>
          <w:spacing w:val="23"/>
          <w:sz w:val="20"/>
          <w:szCs w:val="20"/>
        </w:rPr>
      </w:pPr>
      <w:r w:rsidRPr="00A0060A">
        <w:rPr>
          <w:rFonts w:ascii="Arial" w:eastAsia="Times New Roman" w:hAnsi="Arial" w:cs="Arial"/>
          <w:b/>
          <w:bCs/>
          <w:caps/>
          <w:color w:val="FF4C00"/>
          <w:spacing w:val="23"/>
          <w:sz w:val="20"/>
          <w:szCs w:val="20"/>
        </w:rPr>
        <w:t>BLENDED LEARNING</w:t>
      </w:r>
    </w:p>
    <w:p w14:paraId="482E5323" w14:textId="77777777" w:rsidR="00A0060A" w:rsidRPr="00A0060A" w:rsidRDefault="00A0060A" w:rsidP="00A0060A">
      <w:pPr>
        <w:spacing w:after="0" w:line="630" w:lineRule="atLeast"/>
        <w:outlineLvl w:val="0"/>
        <w:rPr>
          <w:rFonts w:ascii="Arial Narrow" w:eastAsia="Times New Roman" w:hAnsi="Arial Narrow" w:cs="Times New Roman"/>
          <w:color w:val="000000"/>
          <w:kern w:val="36"/>
          <w:sz w:val="50"/>
          <w:szCs w:val="50"/>
        </w:rPr>
      </w:pPr>
      <w:r w:rsidRPr="00A0060A">
        <w:rPr>
          <w:rFonts w:ascii="Arial Narrow" w:eastAsia="Times New Roman" w:hAnsi="Arial Narrow" w:cs="Times New Roman"/>
          <w:color w:val="000000"/>
          <w:kern w:val="36"/>
          <w:sz w:val="50"/>
          <w:szCs w:val="50"/>
        </w:rPr>
        <w:t>Go-to Resources for Virtual Reality and 360-Degree Content</w:t>
      </w:r>
    </w:p>
    <w:p w14:paraId="34384DF1" w14:textId="77777777" w:rsidR="00A0060A" w:rsidRPr="00A0060A" w:rsidRDefault="00A0060A" w:rsidP="00A0060A">
      <w:pPr>
        <w:spacing w:line="405" w:lineRule="atLeast"/>
        <w:rPr>
          <w:rFonts w:ascii="Arial" w:eastAsia="Times New Roman" w:hAnsi="Arial" w:cs="Arial"/>
          <w:color w:val="666666"/>
          <w:spacing w:val="12"/>
          <w:sz w:val="38"/>
          <w:szCs w:val="38"/>
        </w:rPr>
      </w:pPr>
      <w:r w:rsidRPr="00A0060A">
        <w:rPr>
          <w:rFonts w:ascii="Arial" w:eastAsia="Times New Roman" w:hAnsi="Arial" w:cs="Arial"/>
          <w:color w:val="666666"/>
          <w:spacing w:val="12"/>
          <w:sz w:val="38"/>
          <w:szCs w:val="38"/>
        </w:rPr>
        <w:t>As Google Expeditions and Tour Creator wind down, teachers can look to other resources for dramatic, immersive content that engages students.</w:t>
      </w:r>
    </w:p>
    <w:p w14:paraId="6F12E36D" w14:textId="77777777" w:rsidR="00A0060A" w:rsidRPr="00A0060A" w:rsidRDefault="00A0060A" w:rsidP="00A0060A">
      <w:pPr>
        <w:spacing w:after="0" w:line="405" w:lineRule="atLeast"/>
        <w:rPr>
          <w:rFonts w:ascii="Arial" w:eastAsia="Times New Roman" w:hAnsi="Arial" w:cs="Arial"/>
          <w:color w:val="333333"/>
          <w:spacing w:val="9"/>
          <w:sz w:val="30"/>
          <w:szCs w:val="30"/>
        </w:rPr>
      </w:pPr>
      <w:r w:rsidRPr="00A0060A">
        <w:rPr>
          <w:rFonts w:ascii="Arial" w:eastAsia="Times New Roman" w:hAnsi="Arial" w:cs="Arial"/>
          <w:color w:val="333333"/>
          <w:spacing w:val="9"/>
          <w:sz w:val="30"/>
          <w:szCs w:val="30"/>
        </w:rPr>
        <w:t>By </w:t>
      </w:r>
      <w:hyperlink r:id="rId4" w:history="1">
        <w:r w:rsidRPr="00A0060A">
          <w:rPr>
            <w:rFonts w:ascii="Arial" w:eastAsia="Times New Roman" w:hAnsi="Arial" w:cs="Arial"/>
            <w:color w:val="00A7E1"/>
            <w:spacing w:val="9"/>
            <w:sz w:val="30"/>
            <w:szCs w:val="30"/>
          </w:rPr>
          <w:t>Judy Nguyen</w:t>
        </w:r>
      </w:hyperlink>
    </w:p>
    <w:p w14:paraId="42ABB460" w14:textId="77777777" w:rsidR="00A0060A" w:rsidRPr="00A0060A" w:rsidRDefault="00A0060A" w:rsidP="00A0060A">
      <w:pPr>
        <w:spacing w:line="300" w:lineRule="atLeast"/>
        <w:rPr>
          <w:rFonts w:ascii="Arial" w:eastAsia="Times New Roman" w:hAnsi="Arial" w:cs="Arial"/>
          <w:color w:val="8A959E"/>
          <w:sz w:val="24"/>
          <w:szCs w:val="24"/>
        </w:rPr>
      </w:pPr>
      <w:r w:rsidRPr="00A0060A">
        <w:rPr>
          <w:rFonts w:ascii="Arial" w:eastAsia="Times New Roman" w:hAnsi="Arial" w:cs="Arial"/>
          <w:color w:val="8A959E"/>
          <w:sz w:val="24"/>
          <w:szCs w:val="24"/>
        </w:rPr>
        <w:t>June 18, 2021</w:t>
      </w:r>
    </w:p>
    <w:p w14:paraId="50339061" w14:textId="371DE940" w:rsidR="00A0060A" w:rsidRPr="00A0060A" w:rsidRDefault="00A0060A" w:rsidP="00A0060A">
      <w:pPr>
        <w:shd w:val="clear" w:color="auto" w:fill="EEEEEE"/>
        <w:spacing w:after="0" w:line="240" w:lineRule="auto"/>
        <w:rPr>
          <w:rFonts w:ascii="Times New Roman" w:eastAsia="Times New Roman" w:hAnsi="Times New Roman" w:cs="Times New Roman"/>
          <w:sz w:val="24"/>
          <w:szCs w:val="24"/>
        </w:rPr>
      </w:pPr>
      <w:r w:rsidRPr="00A0060A">
        <w:rPr>
          <w:rFonts w:ascii="Times New Roman" w:eastAsia="Times New Roman" w:hAnsi="Times New Roman" w:cs="Times New Roman"/>
          <w:noProof/>
          <w:sz w:val="24"/>
          <w:szCs w:val="24"/>
        </w:rPr>
        <w:drawing>
          <wp:inline distT="0" distB="0" distL="0" distR="0" wp14:anchorId="15F338F0" wp14:editId="5327C0D7">
            <wp:extent cx="1903730" cy="107251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730" cy="1072515"/>
                    </a:xfrm>
                    <a:prstGeom prst="rect">
                      <a:avLst/>
                    </a:prstGeom>
                    <a:noFill/>
                    <a:ln>
                      <a:noFill/>
                    </a:ln>
                  </pic:spPr>
                </pic:pic>
              </a:graphicData>
            </a:graphic>
          </wp:inline>
        </w:drawing>
      </w:r>
    </w:p>
    <w:p w14:paraId="6536BA58" w14:textId="77777777" w:rsidR="00A0060A" w:rsidRPr="00A0060A" w:rsidRDefault="00A0060A" w:rsidP="00A0060A">
      <w:pPr>
        <w:spacing w:line="210" w:lineRule="atLeast"/>
        <w:jc w:val="right"/>
        <w:rPr>
          <w:rFonts w:ascii="Arial" w:eastAsia="Times New Roman" w:hAnsi="Arial" w:cs="Arial"/>
          <w:color w:val="8A959E"/>
          <w:sz w:val="15"/>
          <w:szCs w:val="15"/>
        </w:rPr>
      </w:pPr>
      <w:r w:rsidRPr="00A0060A">
        <w:rPr>
          <w:rFonts w:ascii="Arial" w:eastAsia="Times New Roman" w:hAnsi="Arial" w:cs="Arial"/>
          <w:color w:val="8A959E"/>
          <w:sz w:val="15"/>
          <w:szCs w:val="15"/>
        </w:rPr>
        <w:t>FG Trade / iStock</w:t>
      </w:r>
    </w:p>
    <w:p w14:paraId="7F97AB64" w14:textId="77777777" w:rsidR="00A0060A" w:rsidRPr="00A0060A" w:rsidRDefault="00A0060A" w:rsidP="00A0060A">
      <w:pPr>
        <w:shd w:val="clear" w:color="auto" w:fill="FFFFFF"/>
        <w:spacing w:after="360" w:line="405" w:lineRule="atLeast"/>
        <w:rPr>
          <w:rFonts w:ascii="Arial" w:eastAsia="Times New Roman" w:hAnsi="Arial" w:cs="Arial"/>
          <w:color w:val="333333"/>
          <w:spacing w:val="12"/>
          <w:sz w:val="32"/>
          <w:szCs w:val="32"/>
        </w:rPr>
      </w:pPr>
      <w:r w:rsidRPr="00A0060A">
        <w:rPr>
          <w:rFonts w:ascii="Arial" w:eastAsia="Times New Roman" w:hAnsi="Arial" w:cs="Arial"/>
          <w:color w:val="333333"/>
          <w:spacing w:val="12"/>
          <w:sz w:val="32"/>
          <w:szCs w:val="32"/>
        </w:rPr>
        <w:t>For years, I’ve taken joy in introducing virtual reality to educators at different schools. Armed with cheap </w:t>
      </w:r>
      <w:hyperlink r:id="rId6" w:history="1">
        <w:r w:rsidRPr="00A0060A">
          <w:rPr>
            <w:rFonts w:ascii="Arial" w:eastAsia="Times New Roman" w:hAnsi="Arial" w:cs="Arial"/>
            <w:color w:val="00A7E1"/>
            <w:spacing w:val="12"/>
            <w:sz w:val="32"/>
            <w:szCs w:val="32"/>
          </w:rPr>
          <w:t>Google Cardboard</w:t>
        </w:r>
      </w:hyperlink>
      <w:r w:rsidRPr="00A0060A">
        <w:rPr>
          <w:rFonts w:ascii="Arial" w:eastAsia="Times New Roman" w:hAnsi="Arial" w:cs="Arial"/>
          <w:color w:val="333333"/>
          <w:spacing w:val="12"/>
          <w:sz w:val="32"/>
          <w:szCs w:val="32"/>
        </w:rPr>
        <w:t> viewers, Lenovo Daydream headsets, and free access to </w:t>
      </w:r>
      <w:hyperlink r:id="rId7" w:history="1">
        <w:r w:rsidRPr="00A0060A">
          <w:rPr>
            <w:rFonts w:ascii="Arial" w:eastAsia="Times New Roman" w:hAnsi="Arial" w:cs="Arial"/>
            <w:color w:val="00A7E1"/>
            <w:spacing w:val="12"/>
            <w:sz w:val="32"/>
            <w:szCs w:val="32"/>
          </w:rPr>
          <w:t>Google Expeditions</w:t>
        </w:r>
      </w:hyperlink>
      <w:r w:rsidRPr="00A0060A">
        <w:rPr>
          <w:rFonts w:ascii="Arial" w:eastAsia="Times New Roman" w:hAnsi="Arial" w:cs="Arial"/>
          <w:color w:val="333333"/>
          <w:spacing w:val="12"/>
          <w:sz w:val="32"/>
          <w:szCs w:val="32"/>
        </w:rPr>
        <w:t> and </w:t>
      </w:r>
      <w:hyperlink r:id="rId8" w:history="1">
        <w:r w:rsidRPr="00A0060A">
          <w:rPr>
            <w:rFonts w:ascii="Arial" w:eastAsia="Times New Roman" w:hAnsi="Arial" w:cs="Arial"/>
            <w:color w:val="00A7E1"/>
            <w:spacing w:val="12"/>
            <w:sz w:val="32"/>
            <w:szCs w:val="32"/>
          </w:rPr>
          <w:t>Tour Creator</w:t>
        </w:r>
      </w:hyperlink>
      <w:r w:rsidRPr="00A0060A">
        <w:rPr>
          <w:rFonts w:ascii="Arial" w:eastAsia="Times New Roman" w:hAnsi="Arial" w:cs="Arial"/>
          <w:color w:val="333333"/>
          <w:spacing w:val="12"/>
          <w:sz w:val="32"/>
          <w:szCs w:val="32"/>
        </w:rPr>
        <w:t xml:space="preserve">, I could show classes the </w:t>
      </w:r>
      <w:proofErr w:type="spellStart"/>
      <w:r w:rsidRPr="00A0060A">
        <w:rPr>
          <w:rFonts w:ascii="Arial" w:eastAsia="Times New Roman" w:hAnsi="Arial" w:cs="Arial"/>
          <w:color w:val="333333"/>
          <w:spacing w:val="12"/>
          <w:sz w:val="32"/>
          <w:szCs w:val="32"/>
        </w:rPr>
        <w:t>feng</w:t>
      </w:r>
      <w:proofErr w:type="spellEnd"/>
      <w:r w:rsidRPr="00A0060A">
        <w:rPr>
          <w:rFonts w:ascii="Arial" w:eastAsia="Times New Roman" w:hAnsi="Arial" w:cs="Arial"/>
          <w:color w:val="333333"/>
          <w:spacing w:val="12"/>
          <w:sz w:val="32"/>
          <w:szCs w:val="32"/>
        </w:rPr>
        <w:t xml:space="preserve"> </w:t>
      </w:r>
      <w:proofErr w:type="spellStart"/>
      <w:r w:rsidRPr="00A0060A">
        <w:rPr>
          <w:rFonts w:ascii="Arial" w:eastAsia="Times New Roman" w:hAnsi="Arial" w:cs="Arial"/>
          <w:color w:val="333333"/>
          <w:spacing w:val="12"/>
          <w:sz w:val="32"/>
          <w:szCs w:val="32"/>
        </w:rPr>
        <w:t>shui</w:t>
      </w:r>
      <w:proofErr w:type="spellEnd"/>
      <w:r w:rsidRPr="00A0060A">
        <w:rPr>
          <w:rFonts w:ascii="Arial" w:eastAsia="Times New Roman" w:hAnsi="Arial" w:cs="Arial"/>
          <w:color w:val="333333"/>
          <w:spacing w:val="12"/>
          <w:sz w:val="32"/>
          <w:szCs w:val="32"/>
        </w:rPr>
        <w:t>–inspired layout of China’s Forbidden City, point out the prayer notes tucked into the Western Wall in Jerusalem, or even explore the nooks and crannies of the human nervous system. There were hundreds of amazing Google Expeditions to choose from, and teachers could create custom VR experiences for their students, who could then design their own, complete with image overlays and audio narration. All that was required was an app and a headset.</w:t>
      </w:r>
    </w:p>
    <w:p w14:paraId="78970AF8" w14:textId="77777777" w:rsidR="00A0060A" w:rsidRPr="00A0060A" w:rsidRDefault="00A0060A" w:rsidP="00A0060A">
      <w:pPr>
        <w:shd w:val="clear" w:color="auto" w:fill="FFFFFF"/>
        <w:spacing w:after="360" w:line="405" w:lineRule="atLeast"/>
        <w:rPr>
          <w:rFonts w:ascii="Arial" w:eastAsia="Times New Roman" w:hAnsi="Arial" w:cs="Arial"/>
          <w:color w:val="333333"/>
          <w:spacing w:val="12"/>
          <w:sz w:val="32"/>
          <w:szCs w:val="32"/>
        </w:rPr>
      </w:pPr>
      <w:r w:rsidRPr="00A0060A">
        <w:rPr>
          <w:rFonts w:ascii="Arial" w:eastAsia="Times New Roman" w:hAnsi="Arial" w:cs="Arial"/>
          <w:color w:val="333333"/>
          <w:spacing w:val="12"/>
          <w:sz w:val="32"/>
          <w:szCs w:val="32"/>
        </w:rPr>
        <w:lastRenderedPageBreak/>
        <w:t>Minds were blown, again and again.</w:t>
      </w:r>
    </w:p>
    <w:p w14:paraId="558CBECF" w14:textId="77777777" w:rsidR="00A0060A" w:rsidRPr="00A0060A" w:rsidRDefault="00A0060A" w:rsidP="00A0060A">
      <w:pPr>
        <w:shd w:val="clear" w:color="auto" w:fill="FFFFFF"/>
        <w:spacing w:after="360" w:line="405" w:lineRule="atLeast"/>
        <w:rPr>
          <w:rFonts w:ascii="Arial" w:eastAsia="Times New Roman" w:hAnsi="Arial" w:cs="Arial"/>
          <w:color w:val="333333"/>
          <w:spacing w:val="12"/>
          <w:sz w:val="32"/>
          <w:szCs w:val="32"/>
        </w:rPr>
      </w:pPr>
      <w:r w:rsidRPr="00A0060A">
        <w:rPr>
          <w:rFonts w:ascii="Arial" w:eastAsia="Times New Roman" w:hAnsi="Arial" w:cs="Arial"/>
          <w:color w:val="333333"/>
          <w:spacing w:val="12"/>
          <w:sz w:val="32"/>
          <w:szCs w:val="32"/>
        </w:rPr>
        <w:t>But now both Google Expeditions and Tour Creator are shutting down on June 30, 2021. The Expeditions app will vanish from the app stores, and the existing VR expeditions will move over to </w:t>
      </w:r>
      <w:hyperlink r:id="rId9" w:history="1">
        <w:r w:rsidRPr="00A0060A">
          <w:rPr>
            <w:rFonts w:ascii="Arial" w:eastAsia="Times New Roman" w:hAnsi="Arial" w:cs="Arial"/>
            <w:color w:val="00A7E1"/>
            <w:spacing w:val="12"/>
            <w:sz w:val="32"/>
            <w:szCs w:val="32"/>
          </w:rPr>
          <w:t>Google Arts &amp; Culture</w:t>
        </w:r>
      </w:hyperlink>
      <w:r w:rsidRPr="00A0060A">
        <w:rPr>
          <w:rFonts w:ascii="Arial" w:eastAsia="Times New Roman" w:hAnsi="Arial" w:cs="Arial"/>
          <w:color w:val="333333"/>
          <w:spacing w:val="12"/>
          <w:sz w:val="32"/>
          <w:szCs w:val="32"/>
        </w:rPr>
        <w:t>. Tour Creator is going away completely, so you won’t be able to create new expeditions.</w:t>
      </w:r>
    </w:p>
    <w:p w14:paraId="1380E8A3" w14:textId="77777777" w:rsidR="00A0060A" w:rsidRPr="00A0060A" w:rsidRDefault="00A0060A" w:rsidP="00A0060A">
      <w:pPr>
        <w:shd w:val="clear" w:color="auto" w:fill="FFFFFF"/>
        <w:spacing w:after="360" w:line="405" w:lineRule="atLeast"/>
        <w:rPr>
          <w:rFonts w:ascii="Arial" w:eastAsia="Times New Roman" w:hAnsi="Arial" w:cs="Arial"/>
          <w:color w:val="333333"/>
          <w:spacing w:val="12"/>
          <w:sz w:val="32"/>
          <w:szCs w:val="32"/>
        </w:rPr>
      </w:pPr>
      <w:r w:rsidRPr="00A0060A">
        <w:rPr>
          <w:rFonts w:ascii="Arial" w:eastAsia="Times New Roman" w:hAnsi="Arial" w:cs="Arial"/>
          <w:color w:val="333333"/>
          <w:spacing w:val="12"/>
          <w:sz w:val="32"/>
          <w:szCs w:val="32"/>
        </w:rPr>
        <w:t>Here are other options:</w:t>
      </w:r>
    </w:p>
    <w:p w14:paraId="53697C19" w14:textId="77777777" w:rsidR="00A0060A" w:rsidRPr="00A0060A" w:rsidRDefault="00A0060A" w:rsidP="00A0060A">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A0060A">
        <w:rPr>
          <w:rFonts w:ascii="Arial" w:eastAsia="Times New Roman" w:hAnsi="Arial" w:cs="Arial"/>
          <w:b/>
          <w:bCs/>
          <w:caps/>
          <w:color w:val="333333"/>
          <w:spacing w:val="30"/>
          <w:sz w:val="27"/>
          <w:szCs w:val="27"/>
        </w:rPr>
        <w:t>EXPERIMENT WITH VR AND 360-DEGREE ALTERNATIVES TO TOUR CREATOR</w:t>
      </w:r>
    </w:p>
    <w:p w14:paraId="10CA9E7B" w14:textId="77777777" w:rsidR="00A0060A" w:rsidRPr="00A0060A" w:rsidRDefault="00A0060A" w:rsidP="00A0060A">
      <w:pPr>
        <w:shd w:val="clear" w:color="auto" w:fill="FFFFFF"/>
        <w:spacing w:after="360" w:line="405" w:lineRule="atLeast"/>
        <w:rPr>
          <w:rFonts w:ascii="Arial" w:eastAsia="Times New Roman" w:hAnsi="Arial" w:cs="Arial"/>
          <w:color w:val="333333"/>
          <w:spacing w:val="12"/>
          <w:sz w:val="32"/>
          <w:szCs w:val="32"/>
        </w:rPr>
      </w:pPr>
      <w:r w:rsidRPr="00A0060A">
        <w:rPr>
          <w:rFonts w:ascii="Arial" w:eastAsia="Times New Roman" w:hAnsi="Arial" w:cs="Arial"/>
          <w:color w:val="333333"/>
          <w:spacing w:val="12"/>
          <w:sz w:val="32"/>
          <w:szCs w:val="32"/>
        </w:rPr>
        <w:t xml:space="preserve">There are </w:t>
      </w:r>
      <w:proofErr w:type="gramStart"/>
      <w:r w:rsidRPr="00A0060A">
        <w:rPr>
          <w:rFonts w:ascii="Arial" w:eastAsia="Times New Roman" w:hAnsi="Arial" w:cs="Arial"/>
          <w:color w:val="333333"/>
          <w:spacing w:val="12"/>
          <w:sz w:val="32"/>
          <w:szCs w:val="32"/>
        </w:rPr>
        <w:t>a number of</w:t>
      </w:r>
      <w:proofErr w:type="gramEnd"/>
      <w:r w:rsidRPr="00A0060A">
        <w:rPr>
          <w:rFonts w:ascii="Arial" w:eastAsia="Times New Roman" w:hAnsi="Arial" w:cs="Arial"/>
          <w:color w:val="333333"/>
          <w:spacing w:val="12"/>
          <w:sz w:val="32"/>
          <w:szCs w:val="32"/>
        </w:rPr>
        <w:t xml:space="preserve"> apps and sites that, like Tour Creator, allow you to create your own VR and 360-degree experiences (digital spaces that one can explore from different perspectives but do not require a headset). Several are free or have a low entry cost and are </w:t>
      </w:r>
      <w:hyperlink r:id="rId10" w:history="1">
        <w:r w:rsidRPr="00A0060A">
          <w:rPr>
            <w:rFonts w:ascii="Arial" w:eastAsia="Times New Roman" w:hAnsi="Arial" w:cs="Arial"/>
            <w:color w:val="00A7E1"/>
            <w:spacing w:val="12"/>
            <w:sz w:val="32"/>
            <w:szCs w:val="32"/>
          </w:rPr>
          <w:t>GDPR</w:t>
        </w:r>
      </w:hyperlink>
      <w:r w:rsidRPr="00A0060A">
        <w:rPr>
          <w:rFonts w:ascii="Arial" w:eastAsia="Times New Roman" w:hAnsi="Arial" w:cs="Arial"/>
          <w:color w:val="333333"/>
          <w:spacing w:val="12"/>
          <w:sz w:val="32"/>
          <w:szCs w:val="32"/>
        </w:rPr>
        <w:t>, </w:t>
      </w:r>
      <w:hyperlink r:id="rId11" w:history="1">
        <w:r w:rsidRPr="00A0060A">
          <w:rPr>
            <w:rFonts w:ascii="Arial" w:eastAsia="Times New Roman" w:hAnsi="Arial" w:cs="Arial"/>
            <w:color w:val="00A7E1"/>
            <w:spacing w:val="12"/>
            <w:sz w:val="32"/>
            <w:szCs w:val="32"/>
          </w:rPr>
          <w:t>COPPA</w:t>
        </w:r>
      </w:hyperlink>
      <w:r w:rsidRPr="00A0060A">
        <w:rPr>
          <w:rFonts w:ascii="Arial" w:eastAsia="Times New Roman" w:hAnsi="Arial" w:cs="Arial"/>
          <w:color w:val="333333"/>
          <w:spacing w:val="12"/>
          <w:sz w:val="32"/>
          <w:szCs w:val="32"/>
        </w:rPr>
        <w:t>, and </w:t>
      </w:r>
      <w:hyperlink r:id="rId12" w:history="1">
        <w:r w:rsidRPr="00A0060A">
          <w:rPr>
            <w:rFonts w:ascii="Arial" w:eastAsia="Times New Roman" w:hAnsi="Arial" w:cs="Arial"/>
            <w:color w:val="00A7E1"/>
            <w:spacing w:val="12"/>
            <w:sz w:val="32"/>
            <w:szCs w:val="32"/>
          </w:rPr>
          <w:t>FERPA</w:t>
        </w:r>
      </w:hyperlink>
      <w:r w:rsidRPr="00A0060A">
        <w:rPr>
          <w:rFonts w:ascii="Arial" w:eastAsia="Times New Roman" w:hAnsi="Arial" w:cs="Arial"/>
          <w:color w:val="333333"/>
          <w:spacing w:val="12"/>
          <w:sz w:val="32"/>
          <w:szCs w:val="32"/>
        </w:rPr>
        <w:t> compliant.</w:t>
      </w:r>
    </w:p>
    <w:p w14:paraId="482E8E87" w14:textId="77777777" w:rsidR="00A0060A" w:rsidRPr="00A0060A" w:rsidRDefault="00A0060A" w:rsidP="00A0060A">
      <w:pPr>
        <w:shd w:val="clear" w:color="auto" w:fill="FFFFFF"/>
        <w:spacing w:after="360" w:line="405" w:lineRule="atLeast"/>
        <w:rPr>
          <w:rFonts w:ascii="Arial" w:eastAsia="Times New Roman" w:hAnsi="Arial" w:cs="Arial"/>
          <w:color w:val="333333"/>
          <w:spacing w:val="12"/>
          <w:sz w:val="32"/>
          <w:szCs w:val="32"/>
        </w:rPr>
      </w:pPr>
      <w:r w:rsidRPr="00A0060A">
        <w:rPr>
          <w:rFonts w:ascii="Arial" w:eastAsia="Times New Roman" w:hAnsi="Arial" w:cs="Arial"/>
          <w:color w:val="333333"/>
          <w:spacing w:val="12"/>
          <w:sz w:val="32"/>
          <w:szCs w:val="32"/>
        </w:rPr>
        <w:t>Nearpod: As many teachers discovered during the pandemic, with a free </w:t>
      </w:r>
      <w:hyperlink r:id="rId13" w:history="1">
        <w:r w:rsidRPr="00A0060A">
          <w:rPr>
            <w:rFonts w:ascii="Arial" w:eastAsia="Times New Roman" w:hAnsi="Arial" w:cs="Arial"/>
            <w:color w:val="00A7E1"/>
            <w:spacing w:val="12"/>
            <w:sz w:val="32"/>
            <w:szCs w:val="32"/>
          </w:rPr>
          <w:t>Nearpod account</w:t>
        </w:r>
      </w:hyperlink>
      <w:r w:rsidRPr="00A0060A">
        <w:rPr>
          <w:rFonts w:ascii="Arial" w:eastAsia="Times New Roman" w:hAnsi="Arial" w:cs="Arial"/>
          <w:color w:val="333333"/>
          <w:spacing w:val="12"/>
          <w:sz w:val="32"/>
          <w:szCs w:val="32"/>
        </w:rPr>
        <w:t>, you can access more than 7,500 premade interactive lessons and 5,000 interactive videos and activities that can be customized and delivered to 40 students per session. Nearpod also </w:t>
      </w:r>
      <w:hyperlink r:id="rId14" w:history="1">
        <w:r w:rsidRPr="00A0060A">
          <w:rPr>
            <w:rFonts w:ascii="Arial" w:eastAsia="Times New Roman" w:hAnsi="Arial" w:cs="Arial"/>
            <w:color w:val="00A7E1"/>
            <w:spacing w:val="12"/>
            <w:sz w:val="32"/>
            <w:szCs w:val="32"/>
          </w:rPr>
          <w:t>offers VR</w:t>
        </w:r>
      </w:hyperlink>
      <w:r w:rsidRPr="00A0060A">
        <w:rPr>
          <w:rFonts w:ascii="Arial" w:eastAsia="Times New Roman" w:hAnsi="Arial" w:cs="Arial"/>
          <w:color w:val="333333"/>
          <w:spacing w:val="12"/>
          <w:sz w:val="32"/>
          <w:szCs w:val="32"/>
        </w:rPr>
        <w:t>, with more than 600 ready-to-run VR lessons: With a school- or district-wide subscription, students can take a </w:t>
      </w:r>
      <w:hyperlink r:id="rId15" w:history="1">
        <w:r w:rsidRPr="00A0060A">
          <w:rPr>
            <w:rFonts w:ascii="Arial" w:eastAsia="Times New Roman" w:hAnsi="Arial" w:cs="Arial"/>
            <w:color w:val="00A7E1"/>
            <w:spacing w:val="12"/>
            <w:sz w:val="32"/>
            <w:szCs w:val="32"/>
          </w:rPr>
          <w:t>field trip to the Statue of Liberty</w:t>
        </w:r>
      </w:hyperlink>
      <w:r w:rsidRPr="00A0060A">
        <w:rPr>
          <w:rFonts w:ascii="Arial" w:eastAsia="Times New Roman" w:hAnsi="Arial" w:cs="Arial"/>
          <w:color w:val="333333"/>
          <w:spacing w:val="12"/>
          <w:sz w:val="32"/>
          <w:szCs w:val="32"/>
        </w:rPr>
        <w:t>, </w:t>
      </w:r>
      <w:hyperlink r:id="rId16" w:history="1">
        <w:r w:rsidRPr="00A0060A">
          <w:rPr>
            <w:rFonts w:ascii="Arial" w:eastAsia="Times New Roman" w:hAnsi="Arial" w:cs="Arial"/>
            <w:color w:val="00A7E1"/>
            <w:spacing w:val="12"/>
            <w:sz w:val="32"/>
            <w:szCs w:val="32"/>
          </w:rPr>
          <w:t>explore evolution</w:t>
        </w:r>
      </w:hyperlink>
      <w:r w:rsidRPr="00A0060A">
        <w:rPr>
          <w:rFonts w:ascii="Arial" w:eastAsia="Times New Roman" w:hAnsi="Arial" w:cs="Arial"/>
          <w:color w:val="333333"/>
          <w:spacing w:val="12"/>
          <w:sz w:val="32"/>
          <w:szCs w:val="32"/>
        </w:rPr>
        <w:t> on the Galapagos Islands, or take a trip to Tennessee to </w:t>
      </w:r>
      <w:hyperlink r:id="rId17" w:history="1">
        <w:r w:rsidRPr="00A0060A">
          <w:rPr>
            <w:rFonts w:ascii="Arial" w:eastAsia="Times New Roman" w:hAnsi="Arial" w:cs="Arial"/>
            <w:color w:val="00A7E1"/>
            <w:spacing w:val="12"/>
            <w:sz w:val="32"/>
            <w:szCs w:val="32"/>
          </w:rPr>
          <w:t>create an algebraic equation</w:t>
        </w:r>
      </w:hyperlink>
      <w:r w:rsidRPr="00A0060A">
        <w:rPr>
          <w:rFonts w:ascii="Arial" w:eastAsia="Times New Roman" w:hAnsi="Arial" w:cs="Arial"/>
          <w:color w:val="333333"/>
          <w:spacing w:val="12"/>
          <w:sz w:val="32"/>
          <w:szCs w:val="32"/>
        </w:rPr>
        <w:t> to expand a playground to meet new community needs.</w:t>
      </w:r>
    </w:p>
    <w:p w14:paraId="3D1EB393" w14:textId="77777777" w:rsidR="00A0060A" w:rsidRPr="00A0060A" w:rsidRDefault="00A0060A" w:rsidP="00A0060A">
      <w:pPr>
        <w:shd w:val="clear" w:color="auto" w:fill="FFFFFF"/>
        <w:spacing w:after="360" w:line="405" w:lineRule="atLeast"/>
        <w:rPr>
          <w:rFonts w:ascii="Arial" w:eastAsia="Times New Roman" w:hAnsi="Arial" w:cs="Arial"/>
          <w:color w:val="333333"/>
          <w:spacing w:val="12"/>
          <w:sz w:val="32"/>
          <w:szCs w:val="32"/>
        </w:rPr>
      </w:pPr>
      <w:proofErr w:type="spellStart"/>
      <w:r w:rsidRPr="00A0060A">
        <w:rPr>
          <w:rFonts w:ascii="Arial" w:eastAsia="Times New Roman" w:hAnsi="Arial" w:cs="Arial"/>
          <w:color w:val="333333"/>
          <w:spacing w:val="12"/>
          <w:sz w:val="32"/>
          <w:szCs w:val="32"/>
        </w:rPr>
        <w:lastRenderedPageBreak/>
        <w:t>ThingLink</w:t>
      </w:r>
      <w:proofErr w:type="spellEnd"/>
      <w:r w:rsidRPr="00A0060A">
        <w:rPr>
          <w:rFonts w:ascii="Arial" w:eastAsia="Times New Roman" w:hAnsi="Arial" w:cs="Arial"/>
          <w:color w:val="333333"/>
          <w:spacing w:val="12"/>
          <w:sz w:val="32"/>
          <w:szCs w:val="32"/>
        </w:rPr>
        <w:t>: I was introduced to </w:t>
      </w:r>
      <w:proofErr w:type="spellStart"/>
      <w:r w:rsidRPr="00A0060A">
        <w:rPr>
          <w:rFonts w:ascii="Arial" w:eastAsia="Times New Roman" w:hAnsi="Arial" w:cs="Arial"/>
          <w:color w:val="333333"/>
          <w:spacing w:val="12"/>
          <w:sz w:val="32"/>
          <w:szCs w:val="32"/>
        </w:rPr>
        <w:fldChar w:fldCharType="begin"/>
      </w:r>
      <w:r w:rsidRPr="00A0060A">
        <w:rPr>
          <w:rFonts w:ascii="Arial" w:eastAsia="Times New Roman" w:hAnsi="Arial" w:cs="Arial"/>
          <w:color w:val="333333"/>
          <w:spacing w:val="12"/>
          <w:sz w:val="32"/>
          <w:szCs w:val="32"/>
        </w:rPr>
        <w:instrText xml:space="preserve"> HYPERLINK "https://www.thinglink.com/" </w:instrText>
      </w:r>
      <w:r w:rsidRPr="00A0060A">
        <w:rPr>
          <w:rFonts w:ascii="Arial" w:eastAsia="Times New Roman" w:hAnsi="Arial" w:cs="Arial"/>
          <w:color w:val="333333"/>
          <w:spacing w:val="12"/>
          <w:sz w:val="32"/>
          <w:szCs w:val="32"/>
        </w:rPr>
        <w:fldChar w:fldCharType="separate"/>
      </w:r>
      <w:r w:rsidRPr="00A0060A">
        <w:rPr>
          <w:rFonts w:ascii="Arial" w:eastAsia="Times New Roman" w:hAnsi="Arial" w:cs="Arial"/>
          <w:color w:val="00A7E1"/>
          <w:spacing w:val="12"/>
          <w:sz w:val="32"/>
          <w:szCs w:val="32"/>
        </w:rPr>
        <w:t>ThingLink</w:t>
      </w:r>
      <w:proofErr w:type="spellEnd"/>
      <w:r w:rsidRPr="00A0060A">
        <w:rPr>
          <w:rFonts w:ascii="Arial" w:eastAsia="Times New Roman" w:hAnsi="Arial" w:cs="Arial"/>
          <w:color w:val="333333"/>
          <w:spacing w:val="12"/>
          <w:sz w:val="32"/>
          <w:szCs w:val="32"/>
        </w:rPr>
        <w:fldChar w:fldCharType="end"/>
      </w:r>
      <w:r w:rsidRPr="00A0060A">
        <w:rPr>
          <w:rFonts w:ascii="Arial" w:eastAsia="Times New Roman" w:hAnsi="Arial" w:cs="Arial"/>
          <w:color w:val="333333"/>
          <w:spacing w:val="12"/>
          <w:sz w:val="32"/>
          <w:szCs w:val="32"/>
        </w:rPr>
        <w:t>, an annotation tool that enables tagging (labels, text and media, and web content) to 360-degree images, by </w:t>
      </w:r>
      <w:hyperlink r:id="rId18" w:history="1">
        <w:r w:rsidRPr="00A0060A">
          <w:rPr>
            <w:rFonts w:ascii="Arial" w:eastAsia="Times New Roman" w:hAnsi="Arial" w:cs="Arial"/>
            <w:color w:val="00A7E1"/>
            <w:spacing w:val="12"/>
            <w:sz w:val="32"/>
            <w:szCs w:val="32"/>
          </w:rPr>
          <w:t>Karalee Nakatsuka</w:t>
        </w:r>
      </w:hyperlink>
      <w:r w:rsidRPr="00A0060A">
        <w:rPr>
          <w:rFonts w:ascii="Arial" w:eastAsia="Times New Roman" w:hAnsi="Arial" w:cs="Arial"/>
          <w:color w:val="333333"/>
          <w:spacing w:val="12"/>
          <w:sz w:val="32"/>
          <w:szCs w:val="32"/>
        </w:rPr>
        <w:t>, an eighth-grade social studies teacher who used it to create an inspiring </w:t>
      </w:r>
      <w:hyperlink r:id="rId19" w:history="1">
        <w:r w:rsidRPr="00A0060A">
          <w:rPr>
            <w:rFonts w:ascii="Arial" w:eastAsia="Times New Roman" w:hAnsi="Arial" w:cs="Arial"/>
            <w:color w:val="00A7E1"/>
            <w:spacing w:val="12"/>
            <w:sz w:val="32"/>
            <w:szCs w:val="32"/>
          </w:rPr>
          <w:t>Chinese Immigration Virtual Museum</w:t>
        </w:r>
      </w:hyperlink>
      <w:r w:rsidRPr="00A0060A">
        <w:rPr>
          <w:rFonts w:ascii="Arial" w:eastAsia="Times New Roman" w:hAnsi="Arial" w:cs="Arial"/>
          <w:color w:val="333333"/>
          <w:spacing w:val="12"/>
          <w:sz w:val="32"/>
          <w:szCs w:val="32"/>
        </w:rPr>
        <w:t>. Her museum is a 360-degree room (no headset needed) that includes a range of objects students can learn more about, photographs, and even audio of the historic reception of Madame Chiang Kai-shek when she emigrated to the United States in 1975.</w:t>
      </w:r>
    </w:p>
    <w:p w14:paraId="5DDBE2C5" w14:textId="77777777" w:rsidR="00A0060A" w:rsidRPr="00A0060A" w:rsidRDefault="00A0060A" w:rsidP="00A0060A">
      <w:pPr>
        <w:shd w:val="clear" w:color="auto" w:fill="FFFFFF"/>
        <w:spacing w:after="360" w:line="405" w:lineRule="atLeast"/>
        <w:rPr>
          <w:rFonts w:ascii="Arial" w:eastAsia="Times New Roman" w:hAnsi="Arial" w:cs="Arial"/>
          <w:color w:val="333333"/>
          <w:spacing w:val="12"/>
          <w:sz w:val="32"/>
          <w:szCs w:val="32"/>
        </w:rPr>
      </w:pPr>
      <w:r w:rsidRPr="00A0060A">
        <w:rPr>
          <w:rFonts w:ascii="Arial" w:eastAsia="Times New Roman" w:hAnsi="Arial" w:cs="Arial"/>
          <w:color w:val="333333"/>
          <w:spacing w:val="12"/>
          <w:sz w:val="32"/>
          <w:szCs w:val="32"/>
        </w:rPr>
        <w:t xml:space="preserve">Educators can create a free account on </w:t>
      </w:r>
      <w:proofErr w:type="spellStart"/>
      <w:r w:rsidRPr="00A0060A">
        <w:rPr>
          <w:rFonts w:ascii="Arial" w:eastAsia="Times New Roman" w:hAnsi="Arial" w:cs="Arial"/>
          <w:color w:val="333333"/>
          <w:spacing w:val="12"/>
          <w:sz w:val="32"/>
          <w:szCs w:val="32"/>
        </w:rPr>
        <w:t>ThingLink</w:t>
      </w:r>
      <w:proofErr w:type="spellEnd"/>
      <w:r w:rsidRPr="00A0060A">
        <w:rPr>
          <w:rFonts w:ascii="Arial" w:eastAsia="Times New Roman" w:hAnsi="Arial" w:cs="Arial"/>
          <w:color w:val="333333"/>
          <w:spacing w:val="12"/>
          <w:sz w:val="32"/>
          <w:szCs w:val="32"/>
        </w:rPr>
        <w:t xml:space="preserve"> to test out the basic features, create presentations, and publish an unlimited number of images, videos, and 360-degree images. To invite students (or have students create their own </w:t>
      </w:r>
      <w:proofErr w:type="spellStart"/>
      <w:r w:rsidRPr="00A0060A">
        <w:rPr>
          <w:rFonts w:ascii="Arial" w:eastAsia="Times New Roman" w:hAnsi="Arial" w:cs="Arial"/>
          <w:color w:val="333333"/>
          <w:spacing w:val="12"/>
          <w:sz w:val="32"/>
          <w:szCs w:val="32"/>
        </w:rPr>
        <w:t>ThingLink</w:t>
      </w:r>
      <w:proofErr w:type="spellEnd"/>
      <w:r w:rsidRPr="00A0060A">
        <w:rPr>
          <w:rFonts w:ascii="Arial" w:eastAsia="Times New Roman" w:hAnsi="Arial" w:cs="Arial"/>
          <w:color w:val="333333"/>
          <w:spacing w:val="12"/>
          <w:sz w:val="32"/>
          <w:szCs w:val="32"/>
        </w:rPr>
        <w:t xml:space="preserve"> virtual tours or interactive content), they need to upgrade to </w:t>
      </w:r>
      <w:hyperlink r:id="rId20" w:history="1">
        <w:r w:rsidRPr="00A0060A">
          <w:rPr>
            <w:rFonts w:ascii="Arial" w:eastAsia="Times New Roman" w:hAnsi="Arial" w:cs="Arial"/>
            <w:color w:val="00A7E1"/>
            <w:spacing w:val="12"/>
            <w:sz w:val="32"/>
            <w:szCs w:val="32"/>
          </w:rPr>
          <w:t>Professional Teacher for the Classroom</w:t>
        </w:r>
      </w:hyperlink>
      <w:r w:rsidRPr="00A0060A">
        <w:rPr>
          <w:rFonts w:ascii="Arial" w:eastAsia="Times New Roman" w:hAnsi="Arial" w:cs="Arial"/>
          <w:color w:val="333333"/>
          <w:spacing w:val="12"/>
          <w:sz w:val="32"/>
          <w:szCs w:val="32"/>
        </w:rPr>
        <w:t> or have their school or district purchase a </w:t>
      </w:r>
      <w:hyperlink r:id="rId21" w:history="1">
        <w:r w:rsidRPr="00A0060A">
          <w:rPr>
            <w:rFonts w:ascii="Arial" w:eastAsia="Times New Roman" w:hAnsi="Arial" w:cs="Arial"/>
            <w:color w:val="00A7E1"/>
            <w:spacing w:val="12"/>
            <w:sz w:val="32"/>
            <w:szCs w:val="32"/>
          </w:rPr>
          <w:t>site license</w:t>
        </w:r>
      </w:hyperlink>
      <w:r w:rsidRPr="00A0060A">
        <w:rPr>
          <w:rFonts w:ascii="Arial" w:eastAsia="Times New Roman" w:hAnsi="Arial" w:cs="Arial"/>
          <w:color w:val="333333"/>
          <w:spacing w:val="12"/>
          <w:sz w:val="32"/>
          <w:szCs w:val="32"/>
        </w:rPr>
        <w:t>. (As of this writing, a plan for one teacher and 60 students starts at $35 per year, and a site license for 500 students or more is $2 per student.)</w:t>
      </w:r>
    </w:p>
    <w:p w14:paraId="57978DA3" w14:textId="77777777" w:rsidR="00A0060A" w:rsidRPr="00A0060A" w:rsidRDefault="00A0060A" w:rsidP="00A0060A">
      <w:pPr>
        <w:shd w:val="clear" w:color="auto" w:fill="FFFFFF"/>
        <w:spacing w:after="360" w:line="405" w:lineRule="atLeast"/>
        <w:rPr>
          <w:rFonts w:ascii="Arial" w:eastAsia="Times New Roman" w:hAnsi="Arial" w:cs="Arial"/>
          <w:color w:val="333333"/>
          <w:spacing w:val="12"/>
          <w:sz w:val="32"/>
          <w:szCs w:val="32"/>
        </w:rPr>
      </w:pPr>
      <w:r w:rsidRPr="00A0060A">
        <w:rPr>
          <w:rFonts w:ascii="Arial" w:eastAsia="Times New Roman" w:hAnsi="Arial" w:cs="Arial"/>
          <w:color w:val="333333"/>
          <w:spacing w:val="12"/>
          <w:sz w:val="32"/>
          <w:szCs w:val="32"/>
        </w:rPr>
        <w:t xml:space="preserve">Both </w:t>
      </w:r>
      <w:proofErr w:type="spellStart"/>
      <w:r w:rsidRPr="00A0060A">
        <w:rPr>
          <w:rFonts w:ascii="Arial" w:eastAsia="Times New Roman" w:hAnsi="Arial" w:cs="Arial"/>
          <w:color w:val="333333"/>
          <w:spacing w:val="12"/>
          <w:sz w:val="32"/>
          <w:szCs w:val="32"/>
        </w:rPr>
        <w:t>ThingLink</w:t>
      </w:r>
      <w:proofErr w:type="spellEnd"/>
      <w:r w:rsidRPr="00A0060A">
        <w:rPr>
          <w:rFonts w:ascii="Arial" w:eastAsia="Times New Roman" w:hAnsi="Arial" w:cs="Arial"/>
          <w:color w:val="333333"/>
          <w:spacing w:val="12"/>
          <w:sz w:val="32"/>
          <w:szCs w:val="32"/>
        </w:rPr>
        <w:t xml:space="preserve"> and Nearpod’s VR content can be viewed as a 360-degree image or video on a browser, making it accessible for students using Chromebooks or tablets. If you happen to have Cardboard, plastic VR viewers, or stand-alone VR headsets like Oculus Quest or Lenovo VR Classroom, students can view </w:t>
      </w:r>
      <w:proofErr w:type="spellStart"/>
      <w:r w:rsidRPr="00A0060A">
        <w:rPr>
          <w:rFonts w:ascii="Arial" w:eastAsia="Times New Roman" w:hAnsi="Arial" w:cs="Arial"/>
          <w:color w:val="333333"/>
          <w:spacing w:val="12"/>
          <w:sz w:val="32"/>
          <w:szCs w:val="32"/>
        </w:rPr>
        <w:t>ThingLink</w:t>
      </w:r>
      <w:proofErr w:type="spellEnd"/>
      <w:r w:rsidRPr="00A0060A">
        <w:rPr>
          <w:rFonts w:ascii="Arial" w:eastAsia="Times New Roman" w:hAnsi="Arial" w:cs="Arial"/>
          <w:color w:val="333333"/>
          <w:spacing w:val="12"/>
          <w:sz w:val="32"/>
          <w:szCs w:val="32"/>
        </w:rPr>
        <w:t xml:space="preserve"> virtual tours and Nearpod VR lessons as a virtual reality experience.</w:t>
      </w:r>
    </w:p>
    <w:p w14:paraId="6C217988" w14:textId="77777777" w:rsidR="00A0060A" w:rsidRPr="00A0060A" w:rsidRDefault="00A0060A" w:rsidP="00A0060A">
      <w:pPr>
        <w:shd w:val="clear" w:color="auto" w:fill="FFFFFF"/>
        <w:spacing w:after="360" w:line="405" w:lineRule="atLeast"/>
        <w:rPr>
          <w:rFonts w:ascii="Arial" w:eastAsia="Times New Roman" w:hAnsi="Arial" w:cs="Arial"/>
          <w:color w:val="333333"/>
          <w:spacing w:val="12"/>
          <w:sz w:val="32"/>
          <w:szCs w:val="32"/>
        </w:rPr>
      </w:pPr>
      <w:r w:rsidRPr="00A0060A">
        <w:rPr>
          <w:rFonts w:ascii="Arial" w:eastAsia="Times New Roman" w:hAnsi="Arial" w:cs="Arial"/>
          <w:color w:val="333333"/>
          <w:spacing w:val="12"/>
          <w:sz w:val="32"/>
          <w:szCs w:val="32"/>
        </w:rPr>
        <w:t xml:space="preserve">YouTube: YouTube doesn’t provide tools to create your own VR experiences, but it’s still my top tool for finding quality </w:t>
      </w:r>
      <w:r w:rsidRPr="00A0060A">
        <w:rPr>
          <w:rFonts w:ascii="Arial" w:eastAsia="Times New Roman" w:hAnsi="Arial" w:cs="Arial"/>
          <w:color w:val="333333"/>
          <w:spacing w:val="12"/>
          <w:sz w:val="32"/>
          <w:szCs w:val="32"/>
        </w:rPr>
        <w:lastRenderedPageBreak/>
        <w:t>360-degree videos for instruction. I have found great VR playlists such as </w:t>
      </w:r>
      <w:hyperlink r:id="rId22" w:history="1">
        <w:r w:rsidRPr="00A0060A">
          <w:rPr>
            <w:rFonts w:ascii="Arial" w:eastAsia="Times New Roman" w:hAnsi="Arial" w:cs="Arial"/>
            <w:color w:val="00A7E1"/>
            <w:spacing w:val="12"/>
            <w:sz w:val="32"/>
            <w:szCs w:val="32"/>
          </w:rPr>
          <w:t>Shakespeare’s </w:t>
        </w:r>
        <w:r w:rsidRPr="00A0060A">
          <w:rPr>
            <w:rFonts w:ascii="Arial" w:eastAsia="Times New Roman" w:hAnsi="Arial" w:cs="Arial"/>
            <w:i/>
            <w:iCs/>
            <w:color w:val="00A7E1"/>
            <w:spacing w:val="12"/>
            <w:sz w:val="32"/>
            <w:szCs w:val="32"/>
          </w:rPr>
          <w:t>Hamlet</w:t>
        </w:r>
        <w:r w:rsidRPr="00A0060A">
          <w:rPr>
            <w:rFonts w:ascii="Arial" w:eastAsia="Times New Roman" w:hAnsi="Arial" w:cs="Arial"/>
            <w:color w:val="00A7E1"/>
            <w:spacing w:val="12"/>
            <w:sz w:val="32"/>
            <w:szCs w:val="32"/>
          </w:rPr>
          <w:t> and the Globe Theatre in 360 degrees</w:t>
        </w:r>
      </w:hyperlink>
      <w:r w:rsidRPr="00A0060A">
        <w:rPr>
          <w:rFonts w:ascii="Arial" w:eastAsia="Times New Roman" w:hAnsi="Arial" w:cs="Arial"/>
          <w:color w:val="333333"/>
          <w:spacing w:val="12"/>
          <w:sz w:val="32"/>
          <w:szCs w:val="32"/>
        </w:rPr>
        <w:t> and </w:t>
      </w:r>
      <w:hyperlink r:id="rId23" w:history="1">
        <w:r w:rsidRPr="00A0060A">
          <w:rPr>
            <w:rFonts w:ascii="Arial" w:eastAsia="Times New Roman" w:hAnsi="Arial" w:cs="Arial"/>
            <w:color w:val="00A7E1"/>
            <w:spacing w:val="12"/>
            <w:sz w:val="32"/>
            <w:szCs w:val="32"/>
          </w:rPr>
          <w:t>World War II</w:t>
        </w:r>
      </w:hyperlink>
      <w:r w:rsidRPr="00A0060A">
        <w:rPr>
          <w:rFonts w:ascii="Arial" w:eastAsia="Times New Roman" w:hAnsi="Arial" w:cs="Arial"/>
          <w:color w:val="333333"/>
          <w:spacing w:val="12"/>
          <w:sz w:val="32"/>
          <w:szCs w:val="32"/>
        </w:rPr>
        <w:t>, as well as ones on social justice issues like </w:t>
      </w:r>
      <w:hyperlink r:id="rId24" w:history="1">
        <w:r w:rsidRPr="00A0060A">
          <w:rPr>
            <w:rFonts w:ascii="Arial" w:eastAsia="Times New Roman" w:hAnsi="Arial" w:cs="Arial"/>
            <w:color w:val="00A7E1"/>
            <w:spacing w:val="12"/>
            <w:sz w:val="32"/>
            <w:szCs w:val="32"/>
          </w:rPr>
          <w:t>immigration</w:t>
        </w:r>
      </w:hyperlink>
      <w:r w:rsidRPr="00A0060A">
        <w:rPr>
          <w:rFonts w:ascii="Arial" w:eastAsia="Times New Roman" w:hAnsi="Arial" w:cs="Arial"/>
          <w:color w:val="333333"/>
          <w:spacing w:val="12"/>
          <w:sz w:val="32"/>
          <w:szCs w:val="32"/>
        </w:rPr>
        <w:t>. I also rely on powerful 360-degree YouTube videos from media outlets like </w:t>
      </w:r>
      <w:hyperlink r:id="rId25" w:history="1">
        <w:r w:rsidRPr="00A0060A">
          <w:rPr>
            <w:rFonts w:ascii="Arial" w:eastAsia="Times New Roman" w:hAnsi="Arial" w:cs="Arial"/>
            <w:i/>
            <w:iCs/>
            <w:color w:val="00A7E1"/>
            <w:spacing w:val="12"/>
            <w:sz w:val="32"/>
            <w:szCs w:val="32"/>
          </w:rPr>
          <w:t>The New York Times</w:t>
        </w:r>
      </w:hyperlink>
      <w:r w:rsidRPr="00A0060A">
        <w:rPr>
          <w:rFonts w:ascii="Arial" w:eastAsia="Times New Roman" w:hAnsi="Arial" w:cs="Arial"/>
          <w:color w:val="333333"/>
          <w:spacing w:val="12"/>
          <w:sz w:val="32"/>
          <w:szCs w:val="32"/>
        </w:rPr>
        <w:t>, </w:t>
      </w:r>
      <w:hyperlink r:id="rId26" w:history="1">
        <w:r w:rsidRPr="00A0060A">
          <w:rPr>
            <w:rFonts w:ascii="Arial" w:eastAsia="Times New Roman" w:hAnsi="Arial" w:cs="Arial"/>
            <w:color w:val="00A7E1"/>
            <w:spacing w:val="12"/>
            <w:sz w:val="32"/>
            <w:szCs w:val="32"/>
          </w:rPr>
          <w:t>Discovery</w:t>
        </w:r>
      </w:hyperlink>
      <w:r w:rsidRPr="00A0060A">
        <w:rPr>
          <w:rFonts w:ascii="Arial" w:eastAsia="Times New Roman" w:hAnsi="Arial" w:cs="Arial"/>
          <w:color w:val="333333"/>
          <w:spacing w:val="12"/>
          <w:sz w:val="32"/>
          <w:szCs w:val="32"/>
        </w:rPr>
        <w:t>, and </w:t>
      </w:r>
      <w:hyperlink r:id="rId27" w:history="1">
        <w:r w:rsidRPr="00A0060A">
          <w:rPr>
            <w:rFonts w:ascii="Arial" w:eastAsia="Times New Roman" w:hAnsi="Arial" w:cs="Arial"/>
            <w:color w:val="00A7E1"/>
            <w:spacing w:val="12"/>
            <w:sz w:val="32"/>
            <w:szCs w:val="32"/>
          </w:rPr>
          <w:t>National Geographic</w:t>
        </w:r>
      </w:hyperlink>
      <w:r w:rsidRPr="00A0060A">
        <w:rPr>
          <w:rFonts w:ascii="Arial" w:eastAsia="Times New Roman" w:hAnsi="Arial" w:cs="Arial"/>
          <w:color w:val="333333"/>
          <w:spacing w:val="12"/>
          <w:sz w:val="32"/>
          <w:szCs w:val="32"/>
        </w:rPr>
        <w:t>.</w:t>
      </w:r>
    </w:p>
    <w:p w14:paraId="5B405602" w14:textId="77777777" w:rsidR="00A0060A" w:rsidRPr="00A0060A" w:rsidRDefault="00A0060A" w:rsidP="00A0060A">
      <w:pPr>
        <w:shd w:val="clear" w:color="auto" w:fill="FFFFFF"/>
        <w:spacing w:after="360" w:line="405" w:lineRule="atLeast"/>
        <w:rPr>
          <w:rFonts w:ascii="Arial" w:eastAsia="Times New Roman" w:hAnsi="Arial" w:cs="Arial"/>
          <w:color w:val="333333"/>
          <w:spacing w:val="12"/>
          <w:sz w:val="32"/>
          <w:szCs w:val="32"/>
        </w:rPr>
      </w:pPr>
      <w:r w:rsidRPr="00A0060A">
        <w:rPr>
          <w:rFonts w:ascii="Arial" w:eastAsia="Times New Roman" w:hAnsi="Arial" w:cs="Arial"/>
          <w:color w:val="333333"/>
          <w:spacing w:val="12"/>
          <w:sz w:val="32"/>
          <w:szCs w:val="32"/>
        </w:rPr>
        <w:t>360Cities: With </w:t>
      </w:r>
      <w:hyperlink r:id="rId28" w:history="1">
        <w:r w:rsidRPr="00A0060A">
          <w:rPr>
            <w:rFonts w:ascii="Arial" w:eastAsia="Times New Roman" w:hAnsi="Arial" w:cs="Arial"/>
            <w:color w:val="00A7E1"/>
            <w:spacing w:val="12"/>
            <w:sz w:val="32"/>
            <w:szCs w:val="32"/>
          </w:rPr>
          <w:t>360Cities</w:t>
        </w:r>
      </w:hyperlink>
      <w:r w:rsidRPr="00A0060A">
        <w:rPr>
          <w:rFonts w:ascii="Arial" w:eastAsia="Times New Roman" w:hAnsi="Arial" w:cs="Arial"/>
          <w:color w:val="333333"/>
          <w:spacing w:val="12"/>
          <w:sz w:val="32"/>
          <w:szCs w:val="32"/>
        </w:rPr>
        <w:t>, teachers can also create their own VR lessons using images and panoramas from this vast collection of 360-degree video, with </w:t>
      </w:r>
      <w:hyperlink r:id="rId29" w:anchor="what-is-360cities-for-schools" w:history="1">
        <w:r w:rsidRPr="00A0060A">
          <w:rPr>
            <w:rFonts w:ascii="Arial" w:eastAsia="Times New Roman" w:hAnsi="Arial" w:cs="Arial"/>
            <w:color w:val="00A7E1"/>
            <w:spacing w:val="12"/>
            <w:sz w:val="32"/>
            <w:szCs w:val="32"/>
          </w:rPr>
          <w:t>free access</w:t>
        </w:r>
      </w:hyperlink>
      <w:r w:rsidRPr="00A0060A">
        <w:rPr>
          <w:rFonts w:ascii="Arial" w:eastAsia="Times New Roman" w:hAnsi="Arial" w:cs="Arial"/>
          <w:color w:val="333333"/>
          <w:spacing w:val="12"/>
          <w:sz w:val="32"/>
          <w:szCs w:val="32"/>
        </w:rPr>
        <w:t> for teachers.</w:t>
      </w:r>
    </w:p>
    <w:p w14:paraId="4E307174" w14:textId="77777777" w:rsidR="00A0060A" w:rsidRPr="00A0060A" w:rsidRDefault="00A0060A" w:rsidP="00A0060A">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A0060A">
        <w:rPr>
          <w:rFonts w:ascii="Arial" w:eastAsia="Times New Roman" w:hAnsi="Arial" w:cs="Arial"/>
          <w:b/>
          <w:bCs/>
          <w:caps/>
          <w:color w:val="333333"/>
          <w:spacing w:val="30"/>
          <w:sz w:val="27"/>
          <w:szCs w:val="27"/>
        </w:rPr>
        <w:t>FAMILIARIZE YOURSELF WITH OTHER RICH CONTENT AVAILABLE FROM GOOGLE ARTS &amp; CULTURE</w:t>
      </w:r>
    </w:p>
    <w:p w14:paraId="337D4A1B" w14:textId="77777777" w:rsidR="00A0060A" w:rsidRPr="00A0060A" w:rsidRDefault="00A0060A" w:rsidP="00A0060A">
      <w:pPr>
        <w:shd w:val="clear" w:color="auto" w:fill="FFFFFF"/>
        <w:spacing w:after="360" w:line="405" w:lineRule="atLeast"/>
        <w:rPr>
          <w:rFonts w:ascii="Arial" w:eastAsia="Times New Roman" w:hAnsi="Arial" w:cs="Arial"/>
          <w:color w:val="333333"/>
          <w:spacing w:val="12"/>
          <w:sz w:val="32"/>
          <w:szCs w:val="32"/>
        </w:rPr>
      </w:pPr>
      <w:r w:rsidRPr="00A0060A">
        <w:rPr>
          <w:rFonts w:ascii="Arial" w:eastAsia="Times New Roman" w:hAnsi="Arial" w:cs="Arial"/>
          <w:color w:val="333333"/>
          <w:spacing w:val="12"/>
          <w:sz w:val="32"/>
          <w:szCs w:val="32"/>
        </w:rPr>
        <w:t>There’s a variety of free interactive content already on Google Arts &amp; Culture that’s fully accessible via Chromebook or mobile device, much of which is 360 degrees and curated by experts.</w:t>
      </w:r>
    </w:p>
    <w:p w14:paraId="6890B4EA" w14:textId="77777777" w:rsidR="00A0060A" w:rsidRPr="00A0060A" w:rsidRDefault="00A0060A" w:rsidP="00A0060A">
      <w:pPr>
        <w:shd w:val="clear" w:color="auto" w:fill="FFFFFF"/>
        <w:spacing w:after="360" w:line="405" w:lineRule="atLeast"/>
        <w:rPr>
          <w:rFonts w:ascii="Arial" w:eastAsia="Times New Roman" w:hAnsi="Arial" w:cs="Arial"/>
          <w:color w:val="333333"/>
          <w:spacing w:val="12"/>
          <w:sz w:val="32"/>
          <w:szCs w:val="32"/>
        </w:rPr>
      </w:pPr>
      <w:r w:rsidRPr="00A0060A">
        <w:rPr>
          <w:rFonts w:ascii="Arial" w:eastAsia="Times New Roman" w:hAnsi="Arial" w:cs="Arial"/>
          <w:color w:val="333333"/>
          <w:spacing w:val="12"/>
          <w:sz w:val="32"/>
          <w:szCs w:val="32"/>
        </w:rPr>
        <w:t>Themes: This </w:t>
      </w:r>
      <w:hyperlink r:id="rId30" w:history="1">
        <w:r w:rsidRPr="00A0060A">
          <w:rPr>
            <w:rFonts w:ascii="Arial" w:eastAsia="Times New Roman" w:hAnsi="Arial" w:cs="Arial"/>
            <w:color w:val="00A7E1"/>
            <w:spacing w:val="12"/>
            <w:sz w:val="32"/>
            <w:szCs w:val="32"/>
          </w:rPr>
          <w:t>impressive collection</w:t>
        </w:r>
      </w:hyperlink>
      <w:r w:rsidRPr="00A0060A">
        <w:rPr>
          <w:rFonts w:ascii="Arial" w:eastAsia="Times New Roman" w:hAnsi="Arial" w:cs="Arial"/>
          <w:color w:val="333333"/>
          <w:spacing w:val="12"/>
          <w:sz w:val="32"/>
          <w:szCs w:val="32"/>
        </w:rPr>
        <w:t> from Google includes powerful </w:t>
      </w:r>
      <w:hyperlink r:id="rId31" w:history="1">
        <w:r w:rsidRPr="00A0060A">
          <w:rPr>
            <w:rFonts w:ascii="Arial" w:eastAsia="Times New Roman" w:hAnsi="Arial" w:cs="Arial"/>
            <w:color w:val="00A7E1"/>
            <w:spacing w:val="12"/>
            <w:sz w:val="32"/>
            <w:szCs w:val="32"/>
          </w:rPr>
          <w:t>360-degree experiences</w:t>
        </w:r>
      </w:hyperlink>
      <w:r w:rsidRPr="00A0060A">
        <w:rPr>
          <w:rFonts w:ascii="Arial" w:eastAsia="Times New Roman" w:hAnsi="Arial" w:cs="Arial"/>
          <w:color w:val="333333"/>
          <w:spacing w:val="12"/>
          <w:sz w:val="32"/>
          <w:szCs w:val="32"/>
        </w:rPr>
        <w:t> like “</w:t>
      </w:r>
      <w:hyperlink r:id="rId32" w:history="1">
        <w:r w:rsidRPr="00A0060A">
          <w:rPr>
            <w:rFonts w:ascii="Arial" w:eastAsia="Times New Roman" w:hAnsi="Arial" w:cs="Arial"/>
            <w:color w:val="00A7E1"/>
            <w:spacing w:val="12"/>
            <w:sz w:val="32"/>
            <w:szCs w:val="32"/>
          </w:rPr>
          <w:t>Rio: Beyond the Map</w:t>
        </w:r>
      </w:hyperlink>
      <w:r w:rsidRPr="00A0060A">
        <w:rPr>
          <w:rFonts w:ascii="Arial" w:eastAsia="Times New Roman" w:hAnsi="Arial" w:cs="Arial"/>
          <w:color w:val="333333"/>
          <w:spacing w:val="12"/>
          <w:sz w:val="32"/>
          <w:szCs w:val="32"/>
        </w:rPr>
        <w:t>,” which takes users through the city’s favelas (shantytowns) and a trippy animated immersion into Bruegel’s </w:t>
      </w:r>
      <w:hyperlink r:id="rId33" w:history="1">
        <w:r w:rsidRPr="00A0060A">
          <w:rPr>
            <w:rFonts w:ascii="Arial" w:eastAsia="Times New Roman" w:hAnsi="Arial" w:cs="Arial"/>
            <w:i/>
            <w:iCs/>
            <w:color w:val="00A7E1"/>
            <w:spacing w:val="12"/>
            <w:sz w:val="32"/>
            <w:szCs w:val="32"/>
          </w:rPr>
          <w:t>The Fall of the Rebel Angels</w:t>
        </w:r>
      </w:hyperlink>
      <w:r w:rsidRPr="00A0060A">
        <w:rPr>
          <w:rFonts w:ascii="Arial" w:eastAsia="Times New Roman" w:hAnsi="Arial" w:cs="Arial"/>
          <w:color w:val="333333"/>
          <w:spacing w:val="12"/>
          <w:sz w:val="32"/>
          <w:szCs w:val="32"/>
        </w:rPr>
        <w:t>.</w:t>
      </w:r>
    </w:p>
    <w:p w14:paraId="12795D50" w14:textId="77777777" w:rsidR="00A0060A" w:rsidRPr="00A0060A" w:rsidRDefault="00A0060A" w:rsidP="00A0060A">
      <w:pPr>
        <w:shd w:val="clear" w:color="auto" w:fill="FFFFFF"/>
        <w:spacing w:after="360" w:line="405" w:lineRule="atLeast"/>
        <w:rPr>
          <w:rFonts w:ascii="Arial" w:eastAsia="Times New Roman" w:hAnsi="Arial" w:cs="Arial"/>
          <w:color w:val="333333"/>
          <w:spacing w:val="12"/>
          <w:sz w:val="32"/>
          <w:szCs w:val="32"/>
        </w:rPr>
      </w:pPr>
      <w:r w:rsidRPr="00A0060A">
        <w:rPr>
          <w:rFonts w:ascii="Arial" w:eastAsia="Times New Roman" w:hAnsi="Arial" w:cs="Arial"/>
          <w:color w:val="333333"/>
          <w:spacing w:val="12"/>
          <w:sz w:val="32"/>
          <w:szCs w:val="32"/>
        </w:rPr>
        <w:t>Virtual reality tours: While they’re not the same as Google Expeditions, Google’s </w:t>
      </w:r>
      <w:hyperlink r:id="rId34" w:history="1">
        <w:r w:rsidRPr="00A0060A">
          <w:rPr>
            <w:rFonts w:ascii="Arial" w:eastAsia="Times New Roman" w:hAnsi="Arial" w:cs="Arial"/>
            <w:color w:val="00A7E1"/>
            <w:spacing w:val="12"/>
            <w:sz w:val="32"/>
            <w:szCs w:val="32"/>
          </w:rPr>
          <w:t>virtual reality tours</w:t>
        </w:r>
      </w:hyperlink>
      <w:r w:rsidRPr="00A0060A">
        <w:rPr>
          <w:rFonts w:ascii="Arial" w:eastAsia="Times New Roman" w:hAnsi="Arial" w:cs="Arial"/>
          <w:color w:val="333333"/>
          <w:spacing w:val="12"/>
          <w:sz w:val="32"/>
          <w:szCs w:val="32"/>
        </w:rPr>
        <w:t>, which enable users to explore masterpieces at famous art galleries and cultural sites around the world, are quite absorbing. They’re only available on the mobile version of Google Arts &amp; Culture, so to experience them, you must install the mobile app on a smartphone and use a Google Cardboard viewer.</w:t>
      </w:r>
    </w:p>
    <w:p w14:paraId="54FD738B" w14:textId="77777777" w:rsidR="00A0060A" w:rsidRPr="00A0060A" w:rsidRDefault="00A0060A" w:rsidP="00A0060A">
      <w:pPr>
        <w:shd w:val="clear" w:color="auto" w:fill="FFFFFF"/>
        <w:spacing w:line="405" w:lineRule="atLeast"/>
        <w:rPr>
          <w:rFonts w:ascii="Arial" w:eastAsia="Times New Roman" w:hAnsi="Arial" w:cs="Arial"/>
          <w:color w:val="333333"/>
          <w:spacing w:val="12"/>
          <w:sz w:val="32"/>
          <w:szCs w:val="32"/>
        </w:rPr>
      </w:pPr>
      <w:r w:rsidRPr="00A0060A">
        <w:rPr>
          <w:rFonts w:ascii="Arial" w:eastAsia="Times New Roman" w:hAnsi="Arial" w:cs="Arial"/>
          <w:color w:val="333333"/>
          <w:spacing w:val="12"/>
          <w:sz w:val="32"/>
          <w:szCs w:val="32"/>
        </w:rPr>
        <w:lastRenderedPageBreak/>
        <w:t>Augmented reality: Using a mobile device or tablet, you can view artifacts of animals, space, historical objects, and art in AR in </w:t>
      </w:r>
      <w:hyperlink r:id="rId35" w:history="1">
        <w:r w:rsidRPr="00A0060A">
          <w:rPr>
            <w:rFonts w:ascii="Arial" w:eastAsia="Times New Roman" w:hAnsi="Arial" w:cs="Arial"/>
            <w:color w:val="00A7E1"/>
            <w:spacing w:val="12"/>
            <w:sz w:val="32"/>
            <w:szCs w:val="32"/>
          </w:rPr>
          <w:t>Reality Check</w:t>
        </w:r>
      </w:hyperlink>
      <w:r w:rsidRPr="00A0060A">
        <w:rPr>
          <w:rFonts w:ascii="Arial" w:eastAsia="Times New Roman" w:hAnsi="Arial" w:cs="Arial"/>
          <w:color w:val="333333"/>
          <w:spacing w:val="12"/>
          <w:sz w:val="32"/>
          <w:szCs w:val="32"/>
        </w:rPr>
        <w:t>, also from Google Arts &amp; Culture. As an example, take a look at 3D models like the </w:t>
      </w:r>
      <w:hyperlink r:id="rId36" w:history="1">
        <w:r w:rsidRPr="00A0060A">
          <w:rPr>
            <w:rFonts w:ascii="Arial" w:eastAsia="Times New Roman" w:hAnsi="Arial" w:cs="Arial"/>
            <w:color w:val="00A7E1"/>
            <w:spacing w:val="12"/>
            <w:sz w:val="32"/>
            <w:szCs w:val="32"/>
          </w:rPr>
          <w:t>giant pangolin</w:t>
        </w:r>
      </w:hyperlink>
      <w:r w:rsidRPr="00A0060A">
        <w:rPr>
          <w:rFonts w:ascii="Arial" w:eastAsia="Times New Roman" w:hAnsi="Arial" w:cs="Arial"/>
          <w:color w:val="333333"/>
          <w:spacing w:val="12"/>
          <w:sz w:val="32"/>
          <w:szCs w:val="32"/>
        </w:rPr>
        <w:t xml:space="preserve">, using your browser if a mobile device is not available. With the Reality Check mobile app, students can enjoy AR experiences </w:t>
      </w:r>
      <w:proofErr w:type="gramStart"/>
      <w:r w:rsidRPr="00A0060A">
        <w:rPr>
          <w:rFonts w:ascii="Arial" w:eastAsia="Times New Roman" w:hAnsi="Arial" w:cs="Arial"/>
          <w:color w:val="333333"/>
          <w:spacing w:val="12"/>
          <w:sz w:val="32"/>
          <w:szCs w:val="32"/>
        </w:rPr>
        <w:t>similar to</w:t>
      </w:r>
      <w:proofErr w:type="gramEnd"/>
      <w:r w:rsidRPr="00A0060A">
        <w:rPr>
          <w:rFonts w:ascii="Arial" w:eastAsia="Times New Roman" w:hAnsi="Arial" w:cs="Arial"/>
          <w:color w:val="333333"/>
          <w:spacing w:val="12"/>
          <w:sz w:val="32"/>
          <w:szCs w:val="32"/>
        </w:rPr>
        <w:t xml:space="preserve"> </w:t>
      </w:r>
      <w:proofErr w:type="spellStart"/>
      <w:r w:rsidRPr="00A0060A">
        <w:rPr>
          <w:rFonts w:ascii="Arial" w:eastAsia="Times New Roman" w:hAnsi="Arial" w:cs="Arial"/>
          <w:color w:val="333333"/>
          <w:spacing w:val="12"/>
          <w:sz w:val="32"/>
          <w:szCs w:val="32"/>
        </w:rPr>
        <w:t>SnapChat</w:t>
      </w:r>
      <w:proofErr w:type="spellEnd"/>
      <w:r w:rsidRPr="00A0060A">
        <w:rPr>
          <w:rFonts w:ascii="Arial" w:eastAsia="Times New Roman" w:hAnsi="Arial" w:cs="Arial"/>
          <w:color w:val="333333"/>
          <w:spacing w:val="12"/>
          <w:sz w:val="32"/>
          <w:szCs w:val="32"/>
        </w:rPr>
        <w:t>: They can take selfies and videos using filters based on artifacts from museums or find portraits that look like them.</w:t>
      </w:r>
    </w:p>
    <w:p w14:paraId="3150D265" w14:textId="77777777" w:rsidR="00A0060A" w:rsidRDefault="00A0060A"/>
    <w:sectPr w:rsidR="00A00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0A"/>
    <w:rsid w:val="001C0FFC"/>
    <w:rsid w:val="005515A6"/>
    <w:rsid w:val="005B1981"/>
    <w:rsid w:val="00A0060A"/>
    <w:rsid w:val="00A15284"/>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A5CC"/>
  <w15:chartTrackingRefBased/>
  <w15:docId w15:val="{5D643166-A445-4D98-8027-87EA4A50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006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006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60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0060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006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060A"/>
    <w:rPr>
      <w:color w:val="0000FF"/>
      <w:u w:val="single"/>
    </w:rPr>
  </w:style>
  <w:style w:type="character" w:styleId="Strong">
    <w:name w:val="Strong"/>
    <w:basedOn w:val="DefaultParagraphFont"/>
    <w:uiPriority w:val="22"/>
    <w:qFormat/>
    <w:rsid w:val="00A0060A"/>
    <w:rPr>
      <w:b/>
      <w:bCs/>
    </w:rPr>
  </w:style>
  <w:style w:type="character" w:styleId="Emphasis">
    <w:name w:val="Emphasis"/>
    <w:basedOn w:val="DefaultParagraphFont"/>
    <w:uiPriority w:val="20"/>
    <w:qFormat/>
    <w:rsid w:val="00A006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470179">
      <w:bodyDiv w:val="1"/>
      <w:marLeft w:val="0"/>
      <w:marRight w:val="0"/>
      <w:marTop w:val="0"/>
      <w:marBottom w:val="0"/>
      <w:divBdr>
        <w:top w:val="none" w:sz="0" w:space="0" w:color="auto"/>
        <w:left w:val="none" w:sz="0" w:space="0" w:color="auto"/>
        <w:bottom w:val="none" w:sz="0" w:space="0" w:color="auto"/>
        <w:right w:val="none" w:sz="0" w:space="0" w:color="auto"/>
      </w:divBdr>
      <w:divsChild>
        <w:div w:id="417408496">
          <w:marLeft w:val="0"/>
          <w:marRight w:val="0"/>
          <w:marTop w:val="0"/>
          <w:marBottom w:val="45"/>
          <w:divBdr>
            <w:top w:val="none" w:sz="0" w:space="0" w:color="auto"/>
            <w:left w:val="none" w:sz="0" w:space="0" w:color="auto"/>
            <w:bottom w:val="none" w:sz="0" w:space="0" w:color="auto"/>
            <w:right w:val="none" w:sz="0" w:space="0" w:color="auto"/>
          </w:divBdr>
        </w:div>
        <w:div w:id="163788465">
          <w:marLeft w:val="0"/>
          <w:marRight w:val="0"/>
          <w:marTop w:val="0"/>
          <w:marBottom w:val="270"/>
          <w:divBdr>
            <w:top w:val="none" w:sz="0" w:space="0" w:color="auto"/>
            <w:left w:val="none" w:sz="0" w:space="0" w:color="auto"/>
            <w:bottom w:val="none" w:sz="0" w:space="0" w:color="auto"/>
            <w:right w:val="none" w:sz="0" w:space="0" w:color="auto"/>
          </w:divBdr>
        </w:div>
        <w:div w:id="1133594319">
          <w:marLeft w:val="0"/>
          <w:marRight w:val="0"/>
          <w:marTop w:val="0"/>
          <w:marBottom w:val="0"/>
          <w:divBdr>
            <w:top w:val="none" w:sz="0" w:space="0" w:color="auto"/>
            <w:left w:val="none" w:sz="0" w:space="0" w:color="auto"/>
            <w:bottom w:val="none" w:sz="0" w:space="0" w:color="auto"/>
            <w:right w:val="none" w:sz="0" w:space="0" w:color="auto"/>
          </w:divBdr>
        </w:div>
        <w:div w:id="297300565">
          <w:marLeft w:val="0"/>
          <w:marRight w:val="0"/>
          <w:marTop w:val="90"/>
          <w:marBottom w:val="270"/>
          <w:divBdr>
            <w:top w:val="none" w:sz="0" w:space="0" w:color="auto"/>
            <w:left w:val="none" w:sz="0" w:space="0" w:color="auto"/>
            <w:bottom w:val="none" w:sz="0" w:space="0" w:color="auto"/>
            <w:right w:val="none" w:sz="0" w:space="0" w:color="auto"/>
          </w:divBdr>
        </w:div>
        <w:div w:id="77529729">
          <w:marLeft w:val="0"/>
          <w:marRight w:val="0"/>
          <w:marTop w:val="0"/>
          <w:marBottom w:val="315"/>
          <w:divBdr>
            <w:top w:val="none" w:sz="0" w:space="0" w:color="auto"/>
            <w:left w:val="none" w:sz="0" w:space="0" w:color="auto"/>
            <w:bottom w:val="none" w:sz="0" w:space="0" w:color="auto"/>
            <w:right w:val="none" w:sz="0" w:space="0" w:color="auto"/>
          </w:divBdr>
          <w:divsChild>
            <w:div w:id="1508012580">
              <w:marLeft w:val="0"/>
              <w:marRight w:val="0"/>
              <w:marTop w:val="0"/>
              <w:marBottom w:val="0"/>
              <w:divBdr>
                <w:top w:val="none" w:sz="0" w:space="0" w:color="auto"/>
                <w:left w:val="none" w:sz="0" w:space="0" w:color="auto"/>
                <w:bottom w:val="none" w:sz="0" w:space="0" w:color="auto"/>
                <w:right w:val="none" w:sz="0" w:space="0" w:color="auto"/>
              </w:divBdr>
            </w:div>
          </w:divsChild>
        </w:div>
        <w:div w:id="521474514">
          <w:marLeft w:val="0"/>
          <w:marRight w:val="0"/>
          <w:marTop w:val="0"/>
          <w:marBottom w:val="540"/>
          <w:divBdr>
            <w:top w:val="none" w:sz="0" w:space="0" w:color="auto"/>
            <w:left w:val="none" w:sz="0" w:space="0" w:color="auto"/>
            <w:bottom w:val="none" w:sz="0" w:space="0" w:color="auto"/>
            <w:right w:val="none" w:sz="0" w:space="0" w:color="auto"/>
          </w:divBdr>
          <w:divsChild>
            <w:div w:id="131990382">
              <w:marLeft w:val="0"/>
              <w:marRight w:val="0"/>
              <w:marTop w:val="0"/>
              <w:marBottom w:val="0"/>
              <w:divBdr>
                <w:top w:val="none" w:sz="0" w:space="0" w:color="auto"/>
                <w:left w:val="none" w:sz="0" w:space="0" w:color="auto"/>
                <w:bottom w:val="none" w:sz="0" w:space="0" w:color="auto"/>
                <w:right w:val="none" w:sz="0" w:space="0" w:color="auto"/>
              </w:divBdr>
            </w:div>
            <w:div w:id="3860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arpod.com/pricing?oc=License+Block&amp;utm_campaign=License+Block&amp;utm_medium=inapp&amp;utm_source=nearpod&amp;utm_content=silver" TargetMode="External"/><Relationship Id="rId18" Type="http://schemas.openxmlformats.org/officeDocument/2006/relationships/hyperlink" Target="https://twitter.com/historyfrog" TargetMode="External"/><Relationship Id="rId26" Type="http://schemas.openxmlformats.org/officeDocument/2006/relationships/hyperlink" Target="https://youtube.com/playlist?list=PLiCk2I6PXl5qm0CTvO6zXt3k33GTmcIvk" TargetMode="External"/><Relationship Id="rId21" Type="http://schemas.openxmlformats.org/officeDocument/2006/relationships/hyperlink" Target="https://www.thinglink.com/edu-options" TargetMode="External"/><Relationship Id="rId34" Type="http://schemas.openxmlformats.org/officeDocument/2006/relationships/hyperlink" Target="https://artsandculture.google.com/project/virtual-tours" TargetMode="External"/><Relationship Id="rId7" Type="http://schemas.openxmlformats.org/officeDocument/2006/relationships/hyperlink" Target="https://edu.google.com/products/vr-ar/expeditions/" TargetMode="External"/><Relationship Id="rId12" Type="http://schemas.openxmlformats.org/officeDocument/2006/relationships/hyperlink" Target="https://www2.ed.gov/policy/gen/guid/fpco/ferpa/index.html" TargetMode="External"/><Relationship Id="rId17" Type="http://schemas.openxmlformats.org/officeDocument/2006/relationships/hyperlink" Target="https://nearpod.com/t/math/9th-grade/expanding-a-playground-L32622407" TargetMode="External"/><Relationship Id="rId25" Type="http://schemas.openxmlformats.org/officeDocument/2006/relationships/hyperlink" Target="https://youtube.com/playlist?list=PL4CGYNsoW2iCGZa3_Pes8LP_jQ_GPTW8w" TargetMode="External"/><Relationship Id="rId33" Type="http://schemas.openxmlformats.org/officeDocument/2006/relationships/hyperlink" Target="https://artsandculture.google.com/asset/bruegel-a-fall-with-the-rebel-angels-virtual-reality/9AFRlKVDYtPc_w"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nearpod.com/t/science/9th-grade/evolution-on-the-galapagos-islands-L32622911" TargetMode="External"/><Relationship Id="rId20" Type="http://schemas.openxmlformats.org/officeDocument/2006/relationships/hyperlink" Target="https://www.thinglink.com/en-us/edu" TargetMode="External"/><Relationship Id="rId29" Type="http://schemas.openxmlformats.org/officeDocument/2006/relationships/hyperlink" Target="https://schools.360cities.net/help" TargetMode="External"/><Relationship Id="rId1" Type="http://schemas.openxmlformats.org/officeDocument/2006/relationships/styles" Target="styles.xml"/><Relationship Id="rId6" Type="http://schemas.openxmlformats.org/officeDocument/2006/relationships/hyperlink" Target="https://arvr.google.com/cardboard/get-cardboard/" TargetMode="External"/><Relationship Id="rId11" Type="http://schemas.openxmlformats.org/officeDocument/2006/relationships/hyperlink" Target="https://www.ftc.gov/enforcement/rules/rulemaking-regulatory-reform-proceedings/childrens-online-privacy-protection-rule" TargetMode="External"/><Relationship Id="rId24" Type="http://schemas.openxmlformats.org/officeDocument/2006/relationships/hyperlink" Target="https://youtube.com/playlist?list=PLKpIZUOvB4u0y1QNV0AUrga8xW4aa9oHx" TargetMode="External"/><Relationship Id="rId32" Type="http://schemas.openxmlformats.org/officeDocument/2006/relationships/hyperlink" Target="https://artsandculture.google.com/project/rio-de-janeiro"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nearpod.com/t/social-studies/kindergarten/lets-visit-the-statue-of-liberty-L35472315" TargetMode="External"/><Relationship Id="rId23" Type="http://schemas.openxmlformats.org/officeDocument/2006/relationships/hyperlink" Target="https://youtube.com/playlist?list=PLKpIZUOvB4u1qrqVAVYgGKw8NRjnLhnoq" TargetMode="External"/><Relationship Id="rId28" Type="http://schemas.openxmlformats.org/officeDocument/2006/relationships/hyperlink" Target="https://www.360cities.net/" TargetMode="External"/><Relationship Id="rId36" Type="http://schemas.openxmlformats.org/officeDocument/2006/relationships/hyperlink" Target="https://artsandculture.google.com/asset/lQF6WmTX-KekKw" TargetMode="External"/><Relationship Id="rId10" Type="http://schemas.openxmlformats.org/officeDocument/2006/relationships/hyperlink" Target="https://gdpr.eu/" TargetMode="External"/><Relationship Id="rId19" Type="http://schemas.openxmlformats.org/officeDocument/2006/relationships/hyperlink" Target="https://www.thinglink.com/video/933947167515607041" TargetMode="External"/><Relationship Id="rId31" Type="http://schemas.openxmlformats.org/officeDocument/2006/relationships/hyperlink" Target="https://artsandculture.google.com/search?q=360" TargetMode="External"/><Relationship Id="rId4" Type="http://schemas.openxmlformats.org/officeDocument/2006/relationships/hyperlink" Target="https://www.edutopia.org/profile/judy-nguyen" TargetMode="External"/><Relationship Id="rId9" Type="http://schemas.openxmlformats.org/officeDocument/2006/relationships/hyperlink" Target="https://artsandculture.google.com/" TargetMode="External"/><Relationship Id="rId14" Type="http://schemas.openxmlformats.org/officeDocument/2006/relationships/hyperlink" Target="https://nearpod.com/nearpod-vr" TargetMode="External"/><Relationship Id="rId22" Type="http://schemas.openxmlformats.org/officeDocument/2006/relationships/hyperlink" Target="https://youtube.com/playlist?list=PLKpIZUOvB4u3ixZ3diq88xC_TcymhRO3y" TargetMode="External"/><Relationship Id="rId27" Type="http://schemas.openxmlformats.org/officeDocument/2006/relationships/hyperlink" Target="https://www.youtube.com/channel/UCpVm7bg6pXKo1Pr6k5kxG9A" TargetMode="External"/><Relationship Id="rId30" Type="http://schemas.openxmlformats.org/officeDocument/2006/relationships/hyperlink" Target="https://artsandculture.google.com/project" TargetMode="External"/><Relationship Id="rId35" Type="http://schemas.openxmlformats.org/officeDocument/2006/relationships/hyperlink" Target="https://artsandculture.google.com/project/ar" TargetMode="External"/><Relationship Id="rId8" Type="http://schemas.openxmlformats.org/officeDocument/2006/relationships/hyperlink" Target="https://arvr.google.com/tourcreator/"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2021-06-23T17:26:00Z</dcterms:created>
  <dcterms:modified xsi:type="dcterms:W3CDTF">2021-06-23T17:27:00Z</dcterms:modified>
</cp:coreProperties>
</file>