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355" w:rsidRPr="00FA5AED" w:rsidRDefault="00FA5AED">
      <w:pPr>
        <w:rPr>
          <w:b/>
          <w:bCs/>
          <w:sz w:val="24"/>
          <w:szCs w:val="24"/>
        </w:rPr>
      </w:pPr>
      <w:r w:rsidRPr="00FA5AED">
        <w:rPr>
          <w:b/>
          <w:bCs/>
          <w:sz w:val="24"/>
          <w:szCs w:val="24"/>
        </w:rPr>
        <w:t>Article PBL Mars Project</w:t>
      </w:r>
    </w:p>
    <w:p w:rsidR="00FA5AED" w:rsidRDefault="0086748C">
      <w:hyperlink r:id="rId5" w:history="1">
        <w:r w:rsidR="00FA5AED">
          <w:rPr>
            <w:rStyle w:val="Hyperlink"/>
          </w:rPr>
          <w:t>“Mission to Mars” project helps boost engagement during remote learning | SmartBrief</w:t>
        </w:r>
      </w:hyperlink>
    </w:p>
    <w:p w:rsidR="00FA5AED" w:rsidRDefault="00FA5AED"/>
    <w:p w:rsidR="00FA5AED" w:rsidRDefault="00FA5AED">
      <w:r>
        <w:t>Similar to Project in AEM 120 in 1992-200</w:t>
      </w:r>
      <w:r w:rsidR="004D4AE3">
        <w:t>5</w:t>
      </w:r>
      <w:bookmarkStart w:id="0" w:name="_GoBack"/>
      <w:bookmarkEnd w:id="0"/>
      <w:r>
        <w:t xml:space="preserve"> at UA</w:t>
      </w:r>
    </w:p>
    <w:p w:rsidR="00FA5AED" w:rsidRPr="00FA5AED" w:rsidRDefault="00FA5AED" w:rsidP="00FA5AED">
      <w:pPr>
        <w:shd w:val="clear" w:color="auto" w:fill="FFFFFF"/>
        <w:spacing w:after="150" w:line="240" w:lineRule="auto"/>
        <w:outlineLvl w:val="0"/>
        <w:rPr>
          <w:rFonts w:ascii="Open Sans Semibold" w:eastAsia="Times New Roman" w:hAnsi="Open Sans Semibold" w:cs="Times New Roman"/>
          <w:color w:val="2E2E2E"/>
          <w:kern w:val="36"/>
          <w:sz w:val="67"/>
          <w:szCs w:val="67"/>
        </w:rPr>
      </w:pPr>
      <w:r w:rsidRPr="00FA5AED">
        <w:rPr>
          <w:rFonts w:ascii="Open Sans Semibold" w:eastAsia="Times New Roman" w:hAnsi="Open Sans Semibold" w:cs="Times New Roman"/>
          <w:color w:val="2E2E2E"/>
          <w:kern w:val="36"/>
          <w:sz w:val="67"/>
          <w:szCs w:val="67"/>
        </w:rPr>
        <w:t>“Mission to Mars” project helps boost engagement during remote learning</w:t>
      </w:r>
    </w:p>
    <w:p w:rsidR="00FA5AED" w:rsidRPr="00FA5AED" w:rsidRDefault="00FA5AED" w:rsidP="00FA5AED">
      <w:pPr>
        <w:shd w:val="clear" w:color="auto" w:fill="FFFFFF"/>
        <w:spacing w:after="0" w:line="240" w:lineRule="auto"/>
        <w:rPr>
          <w:rFonts w:ascii="Helvetica" w:eastAsia="Times New Roman" w:hAnsi="Helvetica" w:cs="Helvetica"/>
          <w:color w:val="444444"/>
          <w:sz w:val="34"/>
          <w:szCs w:val="34"/>
        </w:rPr>
      </w:pPr>
      <w:r w:rsidRPr="00FA5AED">
        <w:rPr>
          <w:rFonts w:ascii="Helvetica" w:eastAsia="Times New Roman" w:hAnsi="Helvetica" w:cs="Helvetica"/>
          <w:color w:val="444444"/>
          <w:sz w:val="34"/>
          <w:szCs w:val="34"/>
        </w:rPr>
        <w:t>Jose Gonzalez</w:t>
      </w:r>
    </w:p>
    <w:p w:rsidR="00FA5AED" w:rsidRPr="00FA5AED" w:rsidRDefault="00FA5AED" w:rsidP="00FA5AED">
      <w:pPr>
        <w:shd w:val="clear" w:color="auto" w:fill="FFFFFF"/>
        <w:spacing w:after="0" w:line="240" w:lineRule="auto"/>
        <w:rPr>
          <w:rFonts w:ascii="Helvetica" w:eastAsia="Times New Roman" w:hAnsi="Helvetica" w:cs="Helvetica"/>
          <w:color w:val="444444"/>
          <w:sz w:val="34"/>
          <w:szCs w:val="34"/>
        </w:rPr>
      </w:pPr>
      <w:r w:rsidRPr="00FA5AED">
        <w:rPr>
          <w:rFonts w:ascii="Helvetica" w:eastAsia="Times New Roman" w:hAnsi="Helvetica" w:cs="Helvetica"/>
          <w:color w:val="444444"/>
          <w:sz w:val="34"/>
          <w:szCs w:val="34"/>
        </w:rPr>
        <w:t> </w:t>
      </w:r>
    </w:p>
    <w:p w:rsidR="00FA5AED" w:rsidRPr="00FA5AED" w:rsidRDefault="00FA5AED" w:rsidP="00FA5AED">
      <w:pPr>
        <w:shd w:val="clear" w:color="auto" w:fill="FFFFFF"/>
        <w:spacing w:after="0" w:line="240" w:lineRule="auto"/>
        <w:rPr>
          <w:rFonts w:ascii="Helvetica" w:eastAsia="Times New Roman" w:hAnsi="Helvetica" w:cs="Helvetica"/>
          <w:color w:val="444444"/>
          <w:sz w:val="34"/>
          <w:szCs w:val="34"/>
        </w:rPr>
      </w:pPr>
      <w:r w:rsidRPr="00FA5AED">
        <w:rPr>
          <w:rFonts w:ascii="Helvetica" w:eastAsia="Times New Roman" w:hAnsi="Helvetica" w:cs="Helvetica"/>
          <w:color w:val="444444"/>
          <w:sz w:val="34"/>
          <w:szCs w:val="34"/>
        </w:rPr>
        <w:t> </w:t>
      </w:r>
    </w:p>
    <w:p w:rsidR="00FA5AED" w:rsidRPr="00FA5AED" w:rsidRDefault="00FA5AED" w:rsidP="00FA5AED">
      <w:pPr>
        <w:shd w:val="clear" w:color="auto" w:fill="FFFFFF"/>
        <w:spacing w:after="0" w:line="240" w:lineRule="auto"/>
        <w:rPr>
          <w:rFonts w:ascii="Helvetica" w:eastAsia="Times New Roman" w:hAnsi="Helvetica" w:cs="Helvetica"/>
          <w:color w:val="2E2E2E"/>
          <w:sz w:val="34"/>
          <w:szCs w:val="34"/>
        </w:rPr>
      </w:pPr>
      <w:r w:rsidRPr="00FA5AED">
        <w:rPr>
          <w:rFonts w:ascii="Helvetica" w:eastAsia="Times New Roman" w:hAnsi="Helvetica" w:cs="Helvetica"/>
          <w:color w:val="2E2E2E"/>
          <w:sz w:val="34"/>
          <w:szCs w:val="34"/>
        </w:rPr>
        <w:t>March 18, 2021</w:t>
      </w:r>
    </w:p>
    <w:p w:rsidR="00FA5AED" w:rsidRPr="00FA5AED" w:rsidRDefault="00FA5AED" w:rsidP="00FA5AED">
      <w:pPr>
        <w:shd w:val="clear" w:color="auto" w:fill="FFFFFF"/>
        <w:spacing w:after="0" w:line="240" w:lineRule="auto"/>
        <w:rPr>
          <w:rFonts w:ascii="Helvetica" w:eastAsia="Times New Roman" w:hAnsi="Helvetica" w:cs="Helvetica"/>
          <w:color w:val="444444"/>
          <w:sz w:val="34"/>
          <w:szCs w:val="34"/>
        </w:rPr>
      </w:pPr>
      <w:r w:rsidRPr="00FA5AED">
        <w:rPr>
          <w:rFonts w:ascii="Helvetica" w:eastAsia="Times New Roman" w:hAnsi="Helvetica" w:cs="Helvetica"/>
          <w:color w:val="444444"/>
          <w:sz w:val="34"/>
          <w:szCs w:val="34"/>
        </w:rPr>
        <w:t> </w:t>
      </w:r>
    </w:p>
    <w:p w:rsidR="00FA5AED" w:rsidRPr="00FA5AED" w:rsidRDefault="00FA5AED" w:rsidP="00FA5AED">
      <w:pPr>
        <w:shd w:val="clear" w:color="auto" w:fill="FFFFFF"/>
        <w:spacing w:after="0" w:line="240" w:lineRule="auto"/>
        <w:rPr>
          <w:rFonts w:ascii="Helvetica" w:eastAsia="Times New Roman" w:hAnsi="Helvetica" w:cs="Helvetica"/>
          <w:color w:val="444444"/>
          <w:sz w:val="34"/>
          <w:szCs w:val="34"/>
        </w:rPr>
      </w:pPr>
      <w:r w:rsidRPr="00FA5AED">
        <w:rPr>
          <w:rFonts w:ascii="Helvetica" w:eastAsia="Times New Roman" w:hAnsi="Helvetica" w:cs="Helvetica"/>
          <w:color w:val="444444"/>
          <w:sz w:val="34"/>
          <w:szCs w:val="34"/>
        </w:rPr>
        <w:t> </w:t>
      </w:r>
    </w:p>
    <w:p w:rsidR="00FA5AED" w:rsidRPr="00FA5AED" w:rsidRDefault="0086748C" w:rsidP="00FA5AED">
      <w:pPr>
        <w:shd w:val="clear" w:color="auto" w:fill="FFFFFF"/>
        <w:spacing w:after="0" w:line="240" w:lineRule="auto"/>
        <w:rPr>
          <w:rFonts w:ascii="Helvetica" w:eastAsia="Times New Roman" w:hAnsi="Helvetica" w:cs="Helvetica"/>
          <w:color w:val="444444"/>
          <w:sz w:val="34"/>
          <w:szCs w:val="34"/>
        </w:rPr>
      </w:pPr>
      <w:hyperlink r:id="rId6" w:history="1">
        <w:r w:rsidR="00FA5AED" w:rsidRPr="00FA5AED">
          <w:rPr>
            <w:rFonts w:ascii="Open Sans" w:eastAsia="Times New Roman" w:hAnsi="Open Sans" w:cs="Helvetica"/>
            <w:color w:val="0079BB"/>
            <w:sz w:val="34"/>
            <w:szCs w:val="34"/>
          </w:rPr>
          <w:t>Education</w:t>
        </w:r>
      </w:hyperlink>
    </w:p>
    <w:p w:rsidR="00FA5AED" w:rsidRPr="00FA5AED" w:rsidRDefault="00FA5AED" w:rsidP="00FA5AED">
      <w:pPr>
        <w:shd w:val="clear" w:color="auto" w:fill="FFFFFF"/>
        <w:spacing w:after="0" w:line="240" w:lineRule="auto"/>
        <w:rPr>
          <w:rFonts w:ascii="Helvetica" w:eastAsia="Times New Roman" w:hAnsi="Helvetica" w:cs="Helvetica"/>
          <w:color w:val="444444"/>
          <w:sz w:val="34"/>
          <w:szCs w:val="34"/>
        </w:rPr>
      </w:pPr>
      <w:r w:rsidRPr="00FA5AED">
        <w:rPr>
          <w:rFonts w:ascii="Helvetica" w:eastAsia="Times New Roman" w:hAnsi="Helvetica" w:cs="Helvetica"/>
          <w:color w:val="444444"/>
          <w:sz w:val="34"/>
          <w:szCs w:val="34"/>
        </w:rPr>
        <w:t> </w:t>
      </w:r>
    </w:p>
    <w:p w:rsidR="00FA5AED" w:rsidRPr="00FA5AED" w:rsidRDefault="00FA5AED" w:rsidP="00FA5AED">
      <w:pPr>
        <w:shd w:val="clear" w:color="auto" w:fill="FFFFFF"/>
        <w:spacing w:line="240" w:lineRule="auto"/>
        <w:rPr>
          <w:rFonts w:ascii="Helvetica" w:eastAsia="Times New Roman" w:hAnsi="Helvetica" w:cs="Helvetica"/>
          <w:color w:val="444444"/>
          <w:sz w:val="34"/>
          <w:szCs w:val="34"/>
        </w:rPr>
      </w:pPr>
      <w:r w:rsidRPr="00FA5AED">
        <w:rPr>
          <w:rFonts w:ascii="Helvetica" w:eastAsia="Times New Roman" w:hAnsi="Helvetica" w:cs="Helvetica"/>
          <w:color w:val="444444"/>
          <w:sz w:val="34"/>
          <w:szCs w:val="34"/>
        </w:rPr>
        <w:t> </w:t>
      </w:r>
      <w:hyperlink r:id="rId7" w:history="1">
        <w:r w:rsidRPr="00FA5AED">
          <w:rPr>
            <w:rFonts w:ascii="Open Sans" w:eastAsia="Times New Roman" w:hAnsi="Open Sans" w:cs="Helvetica"/>
            <w:color w:val="0079BB"/>
            <w:sz w:val="34"/>
            <w:szCs w:val="34"/>
          </w:rPr>
          <w:t>Voice of the Educator</w:t>
        </w:r>
      </w:hyperlink>
    </w:p>
    <w:p w:rsidR="00FA5AED" w:rsidRPr="00FA5AED" w:rsidRDefault="00FA5AED" w:rsidP="00FA5AED">
      <w:pPr>
        <w:shd w:val="clear" w:color="auto" w:fill="FFFFFF"/>
        <w:spacing w:after="0" w:line="240" w:lineRule="auto"/>
        <w:rPr>
          <w:rFonts w:ascii="Open Sans" w:eastAsia="Times New Roman" w:hAnsi="Open Sans" w:cs="Times New Roman"/>
          <w:color w:val="444444"/>
          <w:sz w:val="15"/>
          <w:szCs w:val="15"/>
        </w:rPr>
      </w:pPr>
      <w:r w:rsidRPr="00FA5AED">
        <w:rPr>
          <w:rFonts w:ascii="Open Sans" w:eastAsia="Times New Roman" w:hAnsi="Open Sans" w:cs="Times New Roman"/>
          <w:noProof/>
          <w:color w:val="444444"/>
          <w:sz w:val="15"/>
          <w:szCs w:val="15"/>
        </w:rPr>
        <w:lastRenderedPageBreak/>
        <w:drawing>
          <wp:inline distT="0" distB="0" distL="0" distR="0">
            <wp:extent cx="5943600" cy="2882900"/>
            <wp:effectExtent l="0" t="0" r="0" b="0"/>
            <wp:docPr id="1" name="Picture 1" descr="“Mission to Mars” project helps boost engagement during remot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to Mars” project helps boost engagement during remote le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82900"/>
                    </a:xfrm>
                    <a:prstGeom prst="rect">
                      <a:avLst/>
                    </a:prstGeom>
                    <a:noFill/>
                    <a:ln>
                      <a:noFill/>
                    </a:ln>
                  </pic:spPr>
                </pic:pic>
              </a:graphicData>
            </a:graphic>
          </wp:inline>
        </w:drawing>
      </w:r>
    </w:p>
    <w:p w:rsidR="00FA5AED" w:rsidRPr="00FA5AED" w:rsidRDefault="00FA5AED" w:rsidP="00FA5AED">
      <w:pPr>
        <w:shd w:val="clear" w:color="auto" w:fill="FFFFFF"/>
        <w:spacing w:line="240" w:lineRule="auto"/>
        <w:rPr>
          <w:rFonts w:ascii="Open Sans" w:eastAsia="Times New Roman" w:hAnsi="Open Sans" w:cs="Times New Roman"/>
          <w:i/>
          <w:iCs/>
          <w:color w:val="444444"/>
          <w:sz w:val="21"/>
          <w:szCs w:val="21"/>
        </w:rPr>
      </w:pPr>
      <w:proofErr w:type="spellStart"/>
      <w:r w:rsidRPr="00FA5AED">
        <w:rPr>
          <w:rFonts w:ascii="Open Sans" w:eastAsia="Times New Roman" w:hAnsi="Open Sans" w:cs="Times New Roman"/>
          <w:i/>
          <w:iCs/>
          <w:color w:val="444444"/>
          <w:sz w:val="21"/>
          <w:szCs w:val="21"/>
        </w:rPr>
        <w:t>Unsplash</w:t>
      </w:r>
      <w:proofErr w:type="spellEnd"/>
    </w:p>
    <w:p w:rsidR="00FA5AED" w:rsidRPr="00FA5AED" w:rsidRDefault="00FA5AED" w:rsidP="00FA5AED">
      <w:pPr>
        <w:shd w:val="clear" w:color="auto" w:fill="FFFFFF"/>
        <w:spacing w:after="0" w:line="240" w:lineRule="auto"/>
        <w:rPr>
          <w:rFonts w:ascii="Open Sans" w:eastAsia="Times New Roman" w:hAnsi="Open Sans" w:cs="Times New Roman"/>
          <w:color w:val="2E2E2E"/>
          <w:sz w:val="24"/>
          <w:szCs w:val="24"/>
        </w:rPr>
      </w:pPr>
      <w:r w:rsidRPr="00FA5AED">
        <w:rPr>
          <w:rFonts w:ascii="Open Sans" w:eastAsia="Times New Roman" w:hAnsi="Open Sans" w:cs="Times New Roman"/>
          <w:color w:val="2E2E2E"/>
          <w:sz w:val="24"/>
          <w:szCs w:val="24"/>
        </w:rPr>
        <w:t>We’ve all seen the headlines and the research about the rise in student disengagement during the pandemic. Schools doing remote learning are finding it tough to keep students motivated and excited about their schoolwork. My school, Davis Middle School in Compton, Calif., has been online learning all year so I get it. Watching these kids in Zoom with their long faces I knew I had to do something quickly or I was going to lose them. Our solution –-- and what I believe is the secret sauce for amazing student engagement both remotely and in the classroom -- has been project-based learning.</w:t>
      </w:r>
    </w:p>
    <w:p w:rsidR="00FA5AED" w:rsidRPr="00FA5AED" w:rsidRDefault="00FA5AED" w:rsidP="00FA5AED">
      <w:pPr>
        <w:shd w:val="clear" w:color="auto" w:fill="FFFFFF"/>
        <w:spacing w:before="150" w:after="0" w:line="240" w:lineRule="auto"/>
        <w:rPr>
          <w:rFonts w:ascii="Open Sans" w:eastAsia="Times New Roman" w:hAnsi="Open Sans" w:cs="Times New Roman"/>
          <w:color w:val="2E2E2E"/>
          <w:sz w:val="24"/>
          <w:szCs w:val="24"/>
        </w:rPr>
      </w:pPr>
      <w:r w:rsidRPr="00FA5AED">
        <w:rPr>
          <w:rFonts w:ascii="Open Sans" w:eastAsia="Times New Roman" w:hAnsi="Open Sans" w:cs="Times New Roman"/>
          <w:color w:val="2E2E2E"/>
          <w:sz w:val="24"/>
          <w:szCs w:val="24"/>
        </w:rPr>
        <w:t xml:space="preserve">Compton Unified School District partners with the nonprofit </w:t>
      </w:r>
      <w:proofErr w:type="spellStart"/>
      <w:r w:rsidRPr="00FA5AED">
        <w:rPr>
          <w:rFonts w:ascii="Open Sans" w:eastAsia="Times New Roman" w:hAnsi="Open Sans" w:cs="Times New Roman"/>
          <w:color w:val="2E2E2E"/>
          <w:sz w:val="24"/>
          <w:szCs w:val="24"/>
        </w:rPr>
        <w:t>PBLWorks</w:t>
      </w:r>
      <w:proofErr w:type="spellEnd"/>
      <w:r w:rsidRPr="00FA5AED">
        <w:rPr>
          <w:rFonts w:ascii="Open Sans" w:eastAsia="Times New Roman" w:hAnsi="Open Sans" w:cs="Times New Roman"/>
          <w:color w:val="2E2E2E"/>
          <w:sz w:val="24"/>
          <w:szCs w:val="24"/>
        </w:rPr>
        <w:t xml:space="preserve"> for professional development on Gold Standard Project Based Learning. The program has helped teachers learn how to create projects that help students connect with their work and retain what they’re learning.</w:t>
      </w:r>
    </w:p>
    <w:p w:rsidR="00FA5AED" w:rsidRPr="00FA5AED" w:rsidRDefault="00FA5AED" w:rsidP="00FA5AED">
      <w:pPr>
        <w:shd w:val="clear" w:color="auto" w:fill="FFFFFF"/>
        <w:spacing w:before="150" w:after="0" w:line="240" w:lineRule="auto"/>
        <w:rPr>
          <w:rFonts w:ascii="Open Sans" w:eastAsia="Times New Roman" w:hAnsi="Open Sans" w:cs="Times New Roman"/>
          <w:color w:val="2E2E2E"/>
          <w:sz w:val="24"/>
          <w:szCs w:val="24"/>
        </w:rPr>
      </w:pPr>
      <w:r w:rsidRPr="00FA5AED">
        <w:rPr>
          <w:rFonts w:ascii="Open Sans" w:eastAsia="Times New Roman" w:hAnsi="Open Sans" w:cs="Times New Roman"/>
          <w:color w:val="2E2E2E"/>
          <w:sz w:val="24"/>
          <w:szCs w:val="24"/>
        </w:rPr>
        <w:t>We decided to maintain our PBL strategy when we shifted to distance learning. I had wanted to do a Mars project for a long time. When we were talking this year about how best to engage students during lockdown, we decided it was time for a space mission.</w:t>
      </w:r>
    </w:p>
    <w:p w:rsidR="00FA5AED" w:rsidRPr="00FA5AED" w:rsidRDefault="00FA5AED" w:rsidP="00FA5AED">
      <w:pPr>
        <w:shd w:val="clear" w:color="auto" w:fill="FFFFFF"/>
        <w:spacing w:before="100" w:beforeAutospacing="1" w:after="100" w:afterAutospacing="1" w:line="240" w:lineRule="auto"/>
        <w:outlineLvl w:val="1"/>
        <w:rPr>
          <w:rFonts w:ascii="Open Sans Semibold" w:eastAsia="Times New Roman" w:hAnsi="Open Sans Semibold" w:cs="Times New Roman"/>
          <w:color w:val="333333"/>
          <w:sz w:val="29"/>
          <w:szCs w:val="29"/>
        </w:rPr>
      </w:pPr>
      <w:r w:rsidRPr="00FA5AED">
        <w:rPr>
          <w:rFonts w:ascii="Open Sans Semibold" w:eastAsia="Times New Roman" w:hAnsi="Open Sans Semibold" w:cs="Times New Roman"/>
          <w:color w:val="333333"/>
          <w:sz w:val="29"/>
          <w:szCs w:val="29"/>
        </w:rPr>
        <w:t>On a mission -- to Mars</w:t>
      </w:r>
    </w:p>
    <w:p w:rsidR="00FA5AED" w:rsidRPr="00FA5AED" w:rsidRDefault="00FA5AED" w:rsidP="00FA5AED">
      <w:pPr>
        <w:shd w:val="clear" w:color="auto" w:fill="FFFFFF"/>
        <w:spacing w:after="0" w:line="240" w:lineRule="auto"/>
        <w:rPr>
          <w:rFonts w:ascii="Open Sans" w:eastAsia="Times New Roman" w:hAnsi="Open Sans" w:cs="Times New Roman"/>
          <w:color w:val="2E2E2E"/>
          <w:sz w:val="24"/>
          <w:szCs w:val="24"/>
        </w:rPr>
      </w:pPr>
      <w:r w:rsidRPr="00FA5AED">
        <w:rPr>
          <w:rFonts w:ascii="Open Sans" w:eastAsia="Times New Roman" w:hAnsi="Open Sans" w:cs="Times New Roman"/>
          <w:color w:val="2E2E2E"/>
          <w:sz w:val="24"/>
          <w:szCs w:val="24"/>
        </w:rPr>
        <w:t xml:space="preserve">The goal was to have a combination of online and hands-on activities students could do at home. We also wanted students to combine physical projects with a virtual component. We used these questions “What do humans need to survive on Mars?” and “What are the challenges in exploring Mars?” I reached out to several teachers from different areas of instruction to see how we could get </w:t>
      </w:r>
      <w:proofErr w:type="gramStart"/>
      <w:r w:rsidRPr="00FA5AED">
        <w:rPr>
          <w:rFonts w:ascii="Open Sans" w:eastAsia="Times New Roman" w:hAnsi="Open Sans" w:cs="Times New Roman"/>
          <w:color w:val="2E2E2E"/>
          <w:sz w:val="24"/>
          <w:szCs w:val="24"/>
        </w:rPr>
        <w:t>them</w:t>
      </w:r>
      <w:proofErr w:type="gramEnd"/>
      <w:r w:rsidRPr="00FA5AED">
        <w:rPr>
          <w:rFonts w:ascii="Open Sans" w:eastAsia="Times New Roman" w:hAnsi="Open Sans" w:cs="Times New Roman"/>
          <w:color w:val="2E2E2E"/>
          <w:sz w:val="24"/>
          <w:szCs w:val="24"/>
        </w:rPr>
        <w:t xml:space="preserve"> and their students involved. We also wanted our student tech team to interface with </w:t>
      </w:r>
      <w:proofErr w:type="gramStart"/>
      <w:r w:rsidRPr="00FA5AED">
        <w:rPr>
          <w:rFonts w:ascii="Open Sans" w:eastAsia="Times New Roman" w:hAnsi="Open Sans" w:cs="Times New Roman"/>
          <w:color w:val="2E2E2E"/>
          <w:sz w:val="24"/>
          <w:szCs w:val="24"/>
        </w:rPr>
        <w:t>all of</w:t>
      </w:r>
      <w:proofErr w:type="gramEnd"/>
      <w:r w:rsidRPr="00FA5AED">
        <w:rPr>
          <w:rFonts w:ascii="Open Sans" w:eastAsia="Times New Roman" w:hAnsi="Open Sans" w:cs="Times New Roman"/>
          <w:color w:val="2E2E2E"/>
          <w:sz w:val="24"/>
          <w:szCs w:val="24"/>
        </w:rPr>
        <w:t xml:space="preserve"> the groups in some way. I </w:t>
      </w:r>
      <w:r w:rsidRPr="00FA5AED">
        <w:rPr>
          <w:rFonts w:ascii="Open Sans" w:eastAsia="Times New Roman" w:hAnsi="Open Sans" w:cs="Times New Roman"/>
          <w:color w:val="2E2E2E"/>
          <w:sz w:val="24"/>
          <w:szCs w:val="24"/>
        </w:rPr>
        <w:lastRenderedPageBreak/>
        <w:t>used the </w:t>
      </w:r>
      <w:hyperlink r:id="rId9" w:history="1">
        <w:r w:rsidRPr="00FA5AED">
          <w:rPr>
            <w:rFonts w:ascii="Open Sans" w:eastAsia="Times New Roman" w:hAnsi="Open Sans" w:cs="Times New Roman"/>
            <w:color w:val="0079BB"/>
            <w:sz w:val="24"/>
            <w:szCs w:val="24"/>
          </w:rPr>
          <w:t>Journey to the Red Planet project</w:t>
        </w:r>
      </w:hyperlink>
      <w:r w:rsidRPr="00FA5AED">
        <w:rPr>
          <w:rFonts w:ascii="Open Sans" w:eastAsia="Times New Roman" w:hAnsi="Open Sans" w:cs="Times New Roman"/>
          <w:color w:val="2E2E2E"/>
          <w:sz w:val="24"/>
          <w:szCs w:val="24"/>
        </w:rPr>
        <w:t xml:space="preserve"> from </w:t>
      </w:r>
      <w:proofErr w:type="spellStart"/>
      <w:r w:rsidRPr="00FA5AED">
        <w:rPr>
          <w:rFonts w:ascii="Open Sans" w:eastAsia="Times New Roman" w:hAnsi="Open Sans" w:cs="Times New Roman"/>
          <w:color w:val="2E2E2E"/>
          <w:sz w:val="24"/>
          <w:szCs w:val="24"/>
        </w:rPr>
        <w:t>PBLWorks</w:t>
      </w:r>
      <w:proofErr w:type="spellEnd"/>
      <w:r w:rsidRPr="00FA5AED">
        <w:rPr>
          <w:rFonts w:ascii="Open Sans" w:eastAsia="Times New Roman" w:hAnsi="Open Sans" w:cs="Times New Roman"/>
          <w:color w:val="2E2E2E"/>
          <w:sz w:val="24"/>
          <w:szCs w:val="24"/>
        </w:rPr>
        <w:t xml:space="preserve"> to help develop ideas for my final project unit.</w:t>
      </w:r>
    </w:p>
    <w:p w:rsidR="00FA5AED" w:rsidRPr="00FA5AED" w:rsidRDefault="00FA5AED" w:rsidP="00FA5AED">
      <w:pPr>
        <w:shd w:val="clear" w:color="auto" w:fill="FFFFFF"/>
        <w:spacing w:before="150" w:after="0" w:line="240" w:lineRule="auto"/>
        <w:rPr>
          <w:rFonts w:ascii="Open Sans" w:eastAsia="Times New Roman" w:hAnsi="Open Sans" w:cs="Times New Roman"/>
          <w:color w:val="2E2E2E"/>
          <w:sz w:val="24"/>
          <w:szCs w:val="24"/>
        </w:rPr>
      </w:pPr>
      <w:r w:rsidRPr="00FA5AED">
        <w:rPr>
          <w:rFonts w:ascii="Open Sans" w:eastAsia="Times New Roman" w:hAnsi="Open Sans" w:cs="Times New Roman"/>
          <w:color w:val="2E2E2E"/>
          <w:sz w:val="24"/>
          <w:szCs w:val="24"/>
        </w:rPr>
        <w:t>The lesson had these main objectives and scope:</w:t>
      </w:r>
    </w:p>
    <w:p w:rsidR="00FA5AED" w:rsidRPr="00FA5AED" w:rsidRDefault="00FA5AED" w:rsidP="00FA5AED">
      <w:pPr>
        <w:numPr>
          <w:ilvl w:val="0"/>
          <w:numId w:val="1"/>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Primary objectives</w:t>
      </w:r>
      <w:r w:rsidRPr="00FA5AED">
        <w:rPr>
          <w:rFonts w:ascii="Open Sans" w:eastAsia="Times New Roman" w:hAnsi="Open Sans" w:cs="Times New Roman"/>
          <w:color w:val="2E2E2E"/>
          <w:sz w:val="24"/>
          <w:szCs w:val="24"/>
        </w:rPr>
        <w:t>: Students will learn about the planet Mars, research the challenges of living there and then apply the skills learned to build a Mars colony. In addition to the technological requirements, students will also explore and discuss social issues such as social justice and equity as they plan their new government.</w:t>
      </w:r>
    </w:p>
    <w:p w:rsidR="00FA5AED" w:rsidRPr="00FA5AED" w:rsidRDefault="00FA5AED" w:rsidP="00FA5AED">
      <w:pPr>
        <w:numPr>
          <w:ilvl w:val="0"/>
          <w:numId w:val="1"/>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Secondary objectives</w:t>
      </w:r>
      <w:r w:rsidRPr="00FA5AED">
        <w:rPr>
          <w:rFonts w:ascii="Open Sans" w:eastAsia="Times New Roman" w:hAnsi="Open Sans" w:cs="Times New Roman"/>
          <w:color w:val="2E2E2E"/>
          <w:sz w:val="24"/>
          <w:szCs w:val="24"/>
        </w:rPr>
        <w:t xml:space="preserve">: Students will learn and explore applications and technology as they work on their projects. Skills include coding using Swift Playgrounds and Arduinos, creating app prototypes, building robots, using design software such as </w:t>
      </w:r>
      <w:proofErr w:type="spellStart"/>
      <w:r w:rsidRPr="00FA5AED">
        <w:rPr>
          <w:rFonts w:ascii="Open Sans" w:eastAsia="Times New Roman" w:hAnsi="Open Sans" w:cs="Times New Roman"/>
          <w:color w:val="2E2E2E"/>
          <w:sz w:val="24"/>
          <w:szCs w:val="24"/>
        </w:rPr>
        <w:t>Tinkercad</w:t>
      </w:r>
      <w:proofErr w:type="spellEnd"/>
      <w:r w:rsidRPr="00FA5AED">
        <w:rPr>
          <w:rFonts w:ascii="Open Sans" w:eastAsia="Times New Roman" w:hAnsi="Open Sans" w:cs="Times New Roman"/>
          <w:color w:val="2E2E2E"/>
          <w:sz w:val="24"/>
          <w:szCs w:val="24"/>
        </w:rPr>
        <w:t xml:space="preserve"> and </w:t>
      </w:r>
      <w:proofErr w:type="spellStart"/>
      <w:r w:rsidRPr="00FA5AED">
        <w:rPr>
          <w:rFonts w:ascii="Open Sans" w:eastAsia="Times New Roman" w:hAnsi="Open Sans" w:cs="Times New Roman"/>
          <w:color w:val="2E2E2E"/>
          <w:sz w:val="24"/>
          <w:szCs w:val="24"/>
        </w:rPr>
        <w:t>Cospaces</w:t>
      </w:r>
      <w:proofErr w:type="spellEnd"/>
      <w:r w:rsidRPr="00FA5AED">
        <w:rPr>
          <w:rFonts w:ascii="Open Sans" w:eastAsia="Times New Roman" w:hAnsi="Open Sans" w:cs="Times New Roman"/>
          <w:color w:val="2E2E2E"/>
          <w:sz w:val="24"/>
          <w:szCs w:val="24"/>
        </w:rPr>
        <w:t>. Students will create their projects/prototypes using the design process or scientific method.</w:t>
      </w:r>
    </w:p>
    <w:p w:rsidR="00FA5AED" w:rsidRPr="00FA5AED" w:rsidRDefault="00FA5AED" w:rsidP="00FA5AED">
      <w:pPr>
        <w:numPr>
          <w:ilvl w:val="0"/>
          <w:numId w:val="1"/>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Lesson scope</w:t>
      </w:r>
      <w:r w:rsidRPr="00FA5AED">
        <w:rPr>
          <w:rFonts w:ascii="Open Sans" w:eastAsia="Times New Roman" w:hAnsi="Open Sans" w:cs="Times New Roman"/>
          <w:color w:val="2E2E2E"/>
          <w:sz w:val="24"/>
          <w:szCs w:val="24"/>
        </w:rPr>
        <w:t>: The lesson uses PBL and has students work on both physical and virtual projects. It emphasizes collaboration between students, between teachers, organizations, and between the student tech team and other classes. There is an interconnectedness as students build on the previous works of others. It scaffolds on what students learn about the planet Mars and their projects and how they would apply them in real world events. There will be a culmination Mars simulation at the end.</w:t>
      </w:r>
    </w:p>
    <w:p w:rsidR="00FA5AED" w:rsidRPr="00FA5AED" w:rsidRDefault="00FA5AED" w:rsidP="00FA5AED">
      <w:pPr>
        <w:shd w:val="clear" w:color="auto" w:fill="FFFFFF"/>
        <w:spacing w:after="0" w:line="240" w:lineRule="auto"/>
        <w:rPr>
          <w:rFonts w:ascii="Open Sans" w:eastAsia="Times New Roman" w:hAnsi="Open Sans" w:cs="Times New Roman"/>
          <w:color w:val="2E2E2E"/>
          <w:sz w:val="24"/>
          <w:szCs w:val="24"/>
        </w:rPr>
      </w:pPr>
      <w:proofErr w:type="gramStart"/>
      <w:r w:rsidRPr="00FA5AED">
        <w:rPr>
          <w:rFonts w:ascii="Open Sans" w:eastAsia="Times New Roman" w:hAnsi="Open Sans" w:cs="Times New Roman"/>
          <w:color w:val="2E2E2E"/>
          <w:sz w:val="24"/>
          <w:szCs w:val="24"/>
        </w:rPr>
        <w:t>All of</w:t>
      </w:r>
      <w:proofErr w:type="gramEnd"/>
      <w:r w:rsidRPr="00FA5AED">
        <w:rPr>
          <w:rFonts w:ascii="Open Sans" w:eastAsia="Times New Roman" w:hAnsi="Open Sans" w:cs="Times New Roman"/>
          <w:color w:val="2E2E2E"/>
          <w:sz w:val="24"/>
          <w:szCs w:val="24"/>
        </w:rPr>
        <w:t xml:space="preserve"> the students had to conduct research about Mars and its environment prior to choosing their projects. We watched the 2015 movie “The Martian” to get into the Mars mindset at the start of our work. We also tied our project to current events such as the actual Mars rover, Perseverance, which landed on the planet in February. Students used their iPads for the </w:t>
      </w:r>
      <w:proofErr w:type="gramStart"/>
      <w:r w:rsidRPr="00FA5AED">
        <w:rPr>
          <w:rFonts w:ascii="Open Sans" w:eastAsia="Times New Roman" w:hAnsi="Open Sans" w:cs="Times New Roman"/>
          <w:color w:val="2E2E2E"/>
          <w:sz w:val="24"/>
          <w:szCs w:val="24"/>
        </w:rPr>
        <w:t>projects</w:t>
      </w:r>
      <w:proofErr w:type="gramEnd"/>
      <w:r w:rsidRPr="00FA5AED">
        <w:rPr>
          <w:rFonts w:ascii="Open Sans" w:eastAsia="Times New Roman" w:hAnsi="Open Sans" w:cs="Times New Roman"/>
          <w:color w:val="2E2E2E"/>
          <w:sz w:val="24"/>
          <w:szCs w:val="24"/>
        </w:rPr>
        <w:t xml:space="preserve"> and we sent home materials for some of the teams to use. Here are some of the projects the students tackled.</w:t>
      </w:r>
    </w:p>
    <w:p w:rsidR="00FA5AED" w:rsidRPr="00FA5AED" w:rsidRDefault="00FA5AED" w:rsidP="00FA5AED">
      <w:pPr>
        <w:numPr>
          <w:ilvl w:val="0"/>
          <w:numId w:val="2"/>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Robots and Rovers</w:t>
      </w:r>
      <w:r w:rsidRPr="00FA5AED">
        <w:rPr>
          <w:rFonts w:ascii="Open Sans" w:eastAsia="Times New Roman" w:hAnsi="Open Sans" w:cs="Times New Roman"/>
          <w:color w:val="2E2E2E"/>
          <w:sz w:val="24"/>
          <w:szCs w:val="24"/>
        </w:rPr>
        <w:t xml:space="preserve">. We have two teams of students each building different types of rovers and robots: one student built a rover with Rocker Bogie suspension; another team built a bipedal robot and the last </w:t>
      </w:r>
      <w:proofErr w:type="gramStart"/>
      <w:r w:rsidRPr="00FA5AED">
        <w:rPr>
          <w:rFonts w:ascii="Open Sans" w:eastAsia="Times New Roman" w:hAnsi="Open Sans" w:cs="Times New Roman"/>
          <w:color w:val="2E2E2E"/>
          <w:sz w:val="24"/>
          <w:szCs w:val="24"/>
        </w:rPr>
        <w:t>team built</w:t>
      </w:r>
      <w:proofErr w:type="gramEnd"/>
      <w:r w:rsidRPr="00FA5AED">
        <w:rPr>
          <w:rFonts w:ascii="Open Sans" w:eastAsia="Times New Roman" w:hAnsi="Open Sans" w:cs="Times New Roman"/>
          <w:color w:val="2E2E2E"/>
          <w:sz w:val="24"/>
          <w:szCs w:val="24"/>
        </w:rPr>
        <w:t xml:space="preserve"> Lego rovers.</w:t>
      </w:r>
    </w:p>
    <w:p w:rsidR="00FA5AED" w:rsidRPr="00FA5AED" w:rsidRDefault="00FA5AED" w:rsidP="00FA5AED">
      <w:pPr>
        <w:numPr>
          <w:ilvl w:val="0"/>
          <w:numId w:val="2"/>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Habitats and Greenhouses</w:t>
      </w:r>
      <w:r w:rsidRPr="00FA5AED">
        <w:rPr>
          <w:rFonts w:ascii="Open Sans" w:eastAsia="Times New Roman" w:hAnsi="Open Sans" w:cs="Times New Roman"/>
          <w:color w:val="2E2E2E"/>
          <w:sz w:val="24"/>
          <w:szCs w:val="24"/>
        </w:rPr>
        <w:t xml:space="preserve">. Our tech students are creating virtual bio domes using </w:t>
      </w:r>
      <w:proofErr w:type="spellStart"/>
      <w:r w:rsidRPr="00FA5AED">
        <w:rPr>
          <w:rFonts w:ascii="Open Sans" w:eastAsia="Times New Roman" w:hAnsi="Open Sans" w:cs="Times New Roman"/>
          <w:color w:val="2E2E2E"/>
          <w:sz w:val="24"/>
          <w:szCs w:val="24"/>
        </w:rPr>
        <w:t>Tinkercad</w:t>
      </w:r>
      <w:proofErr w:type="spellEnd"/>
      <w:r w:rsidRPr="00FA5AED">
        <w:rPr>
          <w:rFonts w:ascii="Open Sans" w:eastAsia="Times New Roman" w:hAnsi="Open Sans" w:cs="Times New Roman"/>
          <w:color w:val="2E2E2E"/>
          <w:sz w:val="24"/>
          <w:szCs w:val="24"/>
        </w:rPr>
        <w:t xml:space="preserve">, a 3D modeling program and will animate them using </w:t>
      </w:r>
      <w:proofErr w:type="spellStart"/>
      <w:r w:rsidRPr="00FA5AED">
        <w:rPr>
          <w:rFonts w:ascii="Open Sans" w:eastAsia="Times New Roman" w:hAnsi="Open Sans" w:cs="Times New Roman"/>
          <w:color w:val="2E2E2E"/>
          <w:sz w:val="24"/>
          <w:szCs w:val="24"/>
        </w:rPr>
        <w:t>CoSpaces</w:t>
      </w:r>
      <w:proofErr w:type="spellEnd"/>
      <w:r w:rsidRPr="00FA5AED">
        <w:rPr>
          <w:rFonts w:ascii="Open Sans" w:eastAsia="Times New Roman" w:hAnsi="Open Sans" w:cs="Times New Roman"/>
          <w:color w:val="2E2E2E"/>
          <w:sz w:val="24"/>
          <w:szCs w:val="24"/>
        </w:rPr>
        <w:t xml:space="preserve"> Edu. Two female students created a Mars greenhouse. They will learn and code Arduinos to measure the soil composition. Our sixth graders used various pieces from our Makespace room to simulate life support systems for the bio domes. Two students are making a Mars virtual world using Minecraft. One is creating an underground habitat Mycelium Fungus. She is </w:t>
      </w:r>
      <w:proofErr w:type="gramStart"/>
      <w:r w:rsidRPr="00FA5AED">
        <w:rPr>
          <w:rFonts w:ascii="Open Sans" w:eastAsia="Times New Roman" w:hAnsi="Open Sans" w:cs="Times New Roman"/>
          <w:color w:val="2E2E2E"/>
          <w:sz w:val="24"/>
          <w:szCs w:val="24"/>
        </w:rPr>
        <w:t>actually growing</w:t>
      </w:r>
      <w:proofErr w:type="gramEnd"/>
      <w:r w:rsidRPr="00FA5AED">
        <w:rPr>
          <w:rFonts w:ascii="Open Sans" w:eastAsia="Times New Roman" w:hAnsi="Open Sans" w:cs="Times New Roman"/>
          <w:color w:val="2E2E2E"/>
          <w:sz w:val="24"/>
          <w:szCs w:val="24"/>
        </w:rPr>
        <w:t xml:space="preserve"> the mycelium at home and then creating it virtually too.</w:t>
      </w:r>
    </w:p>
    <w:p w:rsidR="00FA5AED" w:rsidRPr="00FA5AED" w:rsidRDefault="00FA5AED" w:rsidP="00FA5AED">
      <w:pPr>
        <w:numPr>
          <w:ilvl w:val="0"/>
          <w:numId w:val="2"/>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lastRenderedPageBreak/>
        <w:t>Apps</w:t>
      </w:r>
      <w:r w:rsidRPr="00FA5AED">
        <w:rPr>
          <w:rFonts w:ascii="Open Sans" w:eastAsia="Times New Roman" w:hAnsi="Open Sans" w:cs="Times New Roman"/>
          <w:color w:val="2E2E2E"/>
          <w:sz w:val="24"/>
          <w:szCs w:val="24"/>
        </w:rPr>
        <w:t>. Our district sponsored an app competition where student teams created app prototypes. Our students use our Mars project as their theme. We had some creative ideas! One group created an app to deal with racism based on the idea that the future Mars colony will be made up of all kinds of different people, and perhaps even aliens who might feel discriminated against because maybe their skin is blue. The students created an app that was a universal translator so it could help everyone -- human and alien -- communicate. Another team decided to focus their app on fashion. The app helps to design clothes that deal with Mars-related challenges such as oxygen leaks and other problems that a colony resident might encounter.</w:t>
      </w:r>
    </w:p>
    <w:p w:rsidR="00FA5AED" w:rsidRPr="00FA5AED" w:rsidRDefault="00FA5AED" w:rsidP="00FA5AED">
      <w:pPr>
        <w:numPr>
          <w:ilvl w:val="0"/>
          <w:numId w:val="2"/>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We the People of Mars</w:t>
      </w:r>
      <w:r w:rsidRPr="00FA5AED">
        <w:rPr>
          <w:rFonts w:ascii="Open Sans" w:eastAsia="Times New Roman" w:hAnsi="Open Sans" w:cs="Times New Roman"/>
          <w:color w:val="2E2E2E"/>
          <w:sz w:val="24"/>
          <w:szCs w:val="24"/>
        </w:rPr>
        <w:t xml:space="preserve">. The AVID class delved into the question of what </w:t>
      </w:r>
      <w:proofErr w:type="gramStart"/>
      <w:r w:rsidRPr="00FA5AED">
        <w:rPr>
          <w:rFonts w:ascii="Open Sans" w:eastAsia="Times New Roman" w:hAnsi="Open Sans" w:cs="Times New Roman"/>
          <w:color w:val="2E2E2E"/>
          <w:sz w:val="24"/>
          <w:szCs w:val="24"/>
        </w:rPr>
        <w:t>would government</w:t>
      </w:r>
      <w:proofErr w:type="gramEnd"/>
      <w:r w:rsidRPr="00FA5AED">
        <w:rPr>
          <w:rFonts w:ascii="Open Sans" w:eastAsia="Times New Roman" w:hAnsi="Open Sans" w:cs="Times New Roman"/>
          <w:color w:val="2E2E2E"/>
          <w:sz w:val="24"/>
          <w:szCs w:val="24"/>
        </w:rPr>
        <w:t xml:space="preserve"> look like on Mars. They designed a Mars flag, a Mars charter and talked about how the government would be structured in our colony. Students were involved in Socratic Seminars that discuss current issues such as equity and racial justice as they met to form a representative Mars government</w:t>
      </w:r>
    </w:p>
    <w:p w:rsidR="00FA5AED" w:rsidRPr="00FA5AED" w:rsidRDefault="00FA5AED" w:rsidP="00FA5AED">
      <w:pPr>
        <w:numPr>
          <w:ilvl w:val="0"/>
          <w:numId w:val="2"/>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Physical Education</w:t>
      </w:r>
      <w:r w:rsidRPr="00FA5AED">
        <w:rPr>
          <w:rFonts w:ascii="Open Sans" w:eastAsia="Times New Roman" w:hAnsi="Open Sans" w:cs="Times New Roman"/>
          <w:color w:val="2E2E2E"/>
          <w:sz w:val="24"/>
          <w:szCs w:val="24"/>
        </w:rPr>
        <w:t xml:space="preserve">. In PE the students had a unit about muscle and </w:t>
      </w:r>
      <w:proofErr w:type="gramStart"/>
      <w:r w:rsidRPr="00FA5AED">
        <w:rPr>
          <w:rFonts w:ascii="Open Sans" w:eastAsia="Times New Roman" w:hAnsi="Open Sans" w:cs="Times New Roman"/>
          <w:color w:val="2E2E2E"/>
          <w:sz w:val="24"/>
          <w:szCs w:val="24"/>
        </w:rPr>
        <w:t>tissue</w:t>
      </w:r>
      <w:proofErr w:type="gramEnd"/>
      <w:r w:rsidRPr="00FA5AED">
        <w:rPr>
          <w:rFonts w:ascii="Open Sans" w:eastAsia="Times New Roman" w:hAnsi="Open Sans" w:cs="Times New Roman"/>
          <w:color w:val="2E2E2E"/>
          <w:sz w:val="24"/>
          <w:szCs w:val="24"/>
        </w:rPr>
        <w:t xml:space="preserve"> so the teacher brought in the context of the Mars project when teaching that unit. Students learned about muscle atrophy (happens with muscle in the context of space travel) and gave themselves goals to complete certain physical fitness activities (a certain number of jumping jacks and pushups, etc.) as if they were preparing for a journey to the new colony.</w:t>
      </w:r>
    </w:p>
    <w:p w:rsidR="00FA5AED" w:rsidRPr="00FA5AED" w:rsidRDefault="00FA5AED" w:rsidP="00FA5AED">
      <w:pPr>
        <w:numPr>
          <w:ilvl w:val="0"/>
          <w:numId w:val="2"/>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Birds of a Feather</w:t>
      </w:r>
      <w:r w:rsidRPr="00FA5AED">
        <w:rPr>
          <w:rFonts w:ascii="Open Sans" w:eastAsia="Times New Roman" w:hAnsi="Open Sans" w:cs="Times New Roman"/>
          <w:color w:val="2E2E2E"/>
          <w:sz w:val="24"/>
          <w:szCs w:val="24"/>
        </w:rPr>
        <w:t xml:space="preserve">. You </w:t>
      </w:r>
      <w:proofErr w:type="gramStart"/>
      <w:r w:rsidRPr="00FA5AED">
        <w:rPr>
          <w:rFonts w:ascii="Open Sans" w:eastAsia="Times New Roman" w:hAnsi="Open Sans" w:cs="Times New Roman"/>
          <w:color w:val="2E2E2E"/>
          <w:sz w:val="24"/>
          <w:szCs w:val="24"/>
        </w:rPr>
        <w:t>have to</w:t>
      </w:r>
      <w:proofErr w:type="gramEnd"/>
      <w:r w:rsidRPr="00FA5AED">
        <w:rPr>
          <w:rFonts w:ascii="Open Sans" w:eastAsia="Times New Roman" w:hAnsi="Open Sans" w:cs="Times New Roman"/>
          <w:color w:val="2E2E2E"/>
          <w:sz w:val="24"/>
          <w:szCs w:val="24"/>
        </w:rPr>
        <w:t xml:space="preserve"> eat on Mars so one of our groups is building incubators -- actual physical incubators to hatch real chickens and ducks. One of the students has a father who actually works with </w:t>
      </w:r>
      <w:proofErr w:type="gramStart"/>
      <w:r w:rsidRPr="00FA5AED">
        <w:rPr>
          <w:rFonts w:ascii="Open Sans" w:eastAsia="Times New Roman" w:hAnsi="Open Sans" w:cs="Times New Roman"/>
          <w:color w:val="2E2E2E"/>
          <w:sz w:val="24"/>
          <w:szCs w:val="24"/>
        </w:rPr>
        <w:t>chickens</w:t>
      </w:r>
      <w:proofErr w:type="gramEnd"/>
      <w:r w:rsidRPr="00FA5AED">
        <w:rPr>
          <w:rFonts w:ascii="Open Sans" w:eastAsia="Times New Roman" w:hAnsi="Open Sans" w:cs="Times New Roman"/>
          <w:color w:val="2E2E2E"/>
          <w:sz w:val="24"/>
          <w:szCs w:val="24"/>
        </w:rPr>
        <w:t xml:space="preserve"> so he was able to provide some real chicken eggs for their project and has been excited to see the group’s progress. Getting parents involved has been a terrific bonus to this project, and of PBL.</w:t>
      </w:r>
    </w:p>
    <w:p w:rsidR="00FA5AED" w:rsidRPr="00FA5AED" w:rsidRDefault="00FA5AED" w:rsidP="00FA5AED">
      <w:pPr>
        <w:numPr>
          <w:ilvl w:val="0"/>
          <w:numId w:val="2"/>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Mars Map</w:t>
      </w:r>
      <w:r w:rsidRPr="00FA5AED">
        <w:rPr>
          <w:rFonts w:ascii="Open Sans" w:eastAsia="Times New Roman" w:hAnsi="Open Sans" w:cs="Times New Roman"/>
          <w:color w:val="2E2E2E"/>
          <w:sz w:val="24"/>
          <w:szCs w:val="24"/>
        </w:rPr>
        <w:t xml:space="preserve">. Students </w:t>
      </w:r>
      <w:proofErr w:type="gramStart"/>
      <w:r w:rsidRPr="00FA5AED">
        <w:rPr>
          <w:rFonts w:ascii="Open Sans" w:eastAsia="Times New Roman" w:hAnsi="Open Sans" w:cs="Times New Roman"/>
          <w:color w:val="2E2E2E"/>
          <w:sz w:val="24"/>
          <w:szCs w:val="24"/>
        </w:rPr>
        <w:t>actually helped</w:t>
      </w:r>
      <w:proofErr w:type="gramEnd"/>
      <w:r w:rsidRPr="00FA5AED">
        <w:rPr>
          <w:rFonts w:ascii="Open Sans" w:eastAsia="Times New Roman" w:hAnsi="Open Sans" w:cs="Times New Roman"/>
          <w:color w:val="2E2E2E"/>
          <w:sz w:val="24"/>
          <w:szCs w:val="24"/>
        </w:rPr>
        <w:t xml:space="preserve"> to create a map of Mars -- a huge physical map on the classroom floor. Students came in during the summer when lockdown restrictions were temporarily relaxed (the Mars Room is temporarily on hold). The Project Lead the Way class selected the Terra </w:t>
      </w:r>
      <w:proofErr w:type="spellStart"/>
      <w:r w:rsidRPr="00FA5AED">
        <w:rPr>
          <w:rFonts w:ascii="Open Sans" w:eastAsia="Times New Roman" w:hAnsi="Open Sans" w:cs="Times New Roman"/>
          <w:color w:val="2E2E2E"/>
          <w:sz w:val="24"/>
          <w:szCs w:val="24"/>
        </w:rPr>
        <w:t>Meridiani</w:t>
      </w:r>
      <w:proofErr w:type="spellEnd"/>
      <w:r w:rsidRPr="00FA5AED">
        <w:rPr>
          <w:rFonts w:ascii="Open Sans" w:eastAsia="Times New Roman" w:hAnsi="Open Sans" w:cs="Times New Roman"/>
          <w:color w:val="2E2E2E"/>
          <w:sz w:val="24"/>
          <w:szCs w:val="24"/>
        </w:rPr>
        <w:t xml:space="preserve"> area of Mars for our colony. They and the student tech team recreated the area using foam and spackle and used real NASA topographical maps of Mars.</w:t>
      </w:r>
    </w:p>
    <w:p w:rsidR="00FA5AED" w:rsidRPr="00FA5AED" w:rsidRDefault="00FA5AED" w:rsidP="00FA5AED">
      <w:pPr>
        <w:shd w:val="clear" w:color="auto" w:fill="FFFFFF"/>
        <w:spacing w:after="0" w:line="240" w:lineRule="auto"/>
        <w:rPr>
          <w:rFonts w:ascii="Open Sans" w:eastAsia="Times New Roman" w:hAnsi="Open Sans" w:cs="Times New Roman"/>
          <w:color w:val="2E2E2E"/>
          <w:sz w:val="24"/>
          <w:szCs w:val="24"/>
        </w:rPr>
      </w:pPr>
      <w:r w:rsidRPr="00FA5AED">
        <w:rPr>
          <w:rFonts w:ascii="Open Sans" w:eastAsia="Times New Roman" w:hAnsi="Open Sans" w:cs="Times New Roman"/>
          <w:color w:val="2E2E2E"/>
          <w:sz w:val="24"/>
          <w:szCs w:val="24"/>
        </w:rPr>
        <w:t xml:space="preserve">This project has been a great way to keep students engaged and challenged. It’s the perfect marriage of the physical and virtual worlds. The project crossed different content areas and it’s taught skills like public speaking and leadership. Our students presented virtually at ISTE and are planning virtual presentations at other conferences this year. Our tech team students have taken a leadership role of teaching other students how to use the technologies for their projects. Davis Middle School will be showcasing students’ projects during Engineering Week starting March 31. During the week we’re having </w:t>
      </w:r>
      <w:r w:rsidRPr="00FA5AED">
        <w:rPr>
          <w:rFonts w:ascii="Open Sans" w:eastAsia="Times New Roman" w:hAnsi="Open Sans" w:cs="Times New Roman"/>
          <w:color w:val="2E2E2E"/>
          <w:sz w:val="24"/>
          <w:szCs w:val="24"/>
        </w:rPr>
        <w:lastRenderedPageBreak/>
        <w:t>volunteers from SpaceX and NASA JPL join us virtually to judge the projects and hold workshops for the students. </w:t>
      </w:r>
    </w:p>
    <w:p w:rsidR="00FA5AED" w:rsidRPr="00FA5AED" w:rsidRDefault="00FA5AED" w:rsidP="00FA5AED">
      <w:pPr>
        <w:shd w:val="clear" w:color="auto" w:fill="FFFFFF"/>
        <w:spacing w:before="100" w:beforeAutospacing="1" w:after="100" w:afterAutospacing="1" w:line="240" w:lineRule="auto"/>
        <w:outlineLvl w:val="1"/>
        <w:rPr>
          <w:rFonts w:ascii="Open Sans Semibold" w:eastAsia="Times New Roman" w:hAnsi="Open Sans Semibold" w:cs="Times New Roman"/>
          <w:color w:val="333333"/>
          <w:sz w:val="29"/>
          <w:szCs w:val="29"/>
        </w:rPr>
      </w:pPr>
      <w:r w:rsidRPr="00FA5AED">
        <w:rPr>
          <w:rFonts w:ascii="Open Sans Semibold" w:eastAsia="Times New Roman" w:hAnsi="Open Sans Semibold" w:cs="Times New Roman"/>
          <w:color w:val="333333"/>
          <w:sz w:val="29"/>
          <w:szCs w:val="29"/>
        </w:rPr>
        <w:t>Tips for PBL projects</w:t>
      </w:r>
    </w:p>
    <w:p w:rsidR="00FA5AED" w:rsidRPr="00FA5AED" w:rsidRDefault="00FA5AED" w:rsidP="00FA5AED">
      <w:pPr>
        <w:shd w:val="clear" w:color="auto" w:fill="FFFFFF"/>
        <w:spacing w:after="0" w:line="240" w:lineRule="auto"/>
        <w:rPr>
          <w:rFonts w:ascii="Open Sans" w:eastAsia="Times New Roman" w:hAnsi="Open Sans" w:cs="Times New Roman"/>
          <w:color w:val="2E2E2E"/>
          <w:sz w:val="24"/>
          <w:szCs w:val="24"/>
        </w:rPr>
      </w:pPr>
      <w:r w:rsidRPr="00FA5AED">
        <w:rPr>
          <w:rFonts w:ascii="Open Sans" w:eastAsia="Times New Roman" w:hAnsi="Open Sans" w:cs="Times New Roman"/>
          <w:color w:val="2E2E2E"/>
          <w:sz w:val="24"/>
          <w:szCs w:val="24"/>
        </w:rPr>
        <w:t>Here are a few suggestions for anyone wanting to create a project like this.</w:t>
      </w:r>
    </w:p>
    <w:p w:rsidR="00FA5AED" w:rsidRPr="00FA5AED" w:rsidRDefault="00FA5AED" w:rsidP="00FA5AED">
      <w:pPr>
        <w:numPr>
          <w:ilvl w:val="0"/>
          <w:numId w:val="3"/>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Send equipment home with students</w:t>
      </w:r>
      <w:r w:rsidRPr="00FA5AED">
        <w:rPr>
          <w:rFonts w:ascii="Open Sans" w:eastAsia="Times New Roman" w:hAnsi="Open Sans" w:cs="Times New Roman"/>
          <w:color w:val="2E2E2E"/>
          <w:sz w:val="24"/>
          <w:szCs w:val="24"/>
        </w:rPr>
        <w:t>. It doesn’t do any good for supplies to be sitting in a closet at a locked-down school. Give kids what they need to do the work. We have 30 Arduinos here at the school and a lot of creative materials in our Makerspace rooms, so we issued them to the students.</w:t>
      </w:r>
    </w:p>
    <w:p w:rsidR="00FA5AED" w:rsidRPr="00FA5AED" w:rsidRDefault="00FA5AED" w:rsidP="00FA5AED">
      <w:pPr>
        <w:numPr>
          <w:ilvl w:val="0"/>
          <w:numId w:val="3"/>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Partner with other teachers and businesses</w:t>
      </w:r>
      <w:r w:rsidRPr="00FA5AED">
        <w:rPr>
          <w:rFonts w:ascii="Open Sans" w:eastAsia="Times New Roman" w:hAnsi="Open Sans" w:cs="Times New Roman"/>
          <w:color w:val="2E2E2E"/>
          <w:sz w:val="24"/>
          <w:szCs w:val="24"/>
        </w:rPr>
        <w:t xml:space="preserve">. Lots of our teachers had been struggling to engage students so this was a great way to bring those students in. No one person has all the expertise. Leverage other teachers. We also partnered with outside groups like Verizon VILs program, </w:t>
      </w:r>
      <w:proofErr w:type="spellStart"/>
      <w:r w:rsidRPr="00FA5AED">
        <w:rPr>
          <w:rFonts w:ascii="Open Sans" w:eastAsia="Times New Roman" w:hAnsi="Open Sans" w:cs="Times New Roman"/>
          <w:color w:val="2E2E2E"/>
          <w:sz w:val="24"/>
          <w:szCs w:val="24"/>
        </w:rPr>
        <w:t>GenYES</w:t>
      </w:r>
      <w:proofErr w:type="spellEnd"/>
      <w:r w:rsidRPr="00FA5AED">
        <w:rPr>
          <w:rFonts w:ascii="Open Sans" w:eastAsia="Times New Roman" w:hAnsi="Open Sans" w:cs="Times New Roman"/>
          <w:color w:val="2E2E2E"/>
          <w:sz w:val="24"/>
          <w:szCs w:val="24"/>
        </w:rPr>
        <w:t>, Plenty.ag, Arizona State University, and University of Irvine Gear UP to help teach coding.</w:t>
      </w:r>
    </w:p>
    <w:p w:rsidR="00FA5AED" w:rsidRPr="00FA5AED" w:rsidRDefault="00FA5AED" w:rsidP="00FA5AED">
      <w:pPr>
        <w:numPr>
          <w:ilvl w:val="0"/>
          <w:numId w:val="3"/>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Provide hands-on activities students can do at home</w:t>
      </w:r>
      <w:r w:rsidRPr="00FA5AED">
        <w:rPr>
          <w:rFonts w:ascii="Open Sans" w:eastAsia="Times New Roman" w:hAnsi="Open Sans" w:cs="Times New Roman"/>
          <w:color w:val="2E2E2E"/>
          <w:sz w:val="24"/>
          <w:szCs w:val="24"/>
        </w:rPr>
        <w:t xml:space="preserve">. So much of education this year has been done on Zoom. </w:t>
      </w:r>
      <w:proofErr w:type="gramStart"/>
      <w:r w:rsidRPr="00FA5AED">
        <w:rPr>
          <w:rFonts w:ascii="Open Sans" w:eastAsia="Times New Roman" w:hAnsi="Open Sans" w:cs="Times New Roman"/>
          <w:color w:val="2E2E2E"/>
          <w:sz w:val="24"/>
          <w:szCs w:val="24"/>
        </w:rPr>
        <w:t>So</w:t>
      </w:r>
      <w:proofErr w:type="gramEnd"/>
      <w:r w:rsidRPr="00FA5AED">
        <w:rPr>
          <w:rFonts w:ascii="Open Sans" w:eastAsia="Times New Roman" w:hAnsi="Open Sans" w:cs="Times New Roman"/>
          <w:color w:val="2E2E2E"/>
          <w:sz w:val="24"/>
          <w:szCs w:val="24"/>
        </w:rPr>
        <w:t xml:space="preserve"> the more asynchronous work the better. </w:t>
      </w:r>
    </w:p>
    <w:p w:rsidR="00FA5AED" w:rsidRPr="00FA5AED" w:rsidRDefault="00FA5AED" w:rsidP="00FA5AED">
      <w:pPr>
        <w:numPr>
          <w:ilvl w:val="0"/>
          <w:numId w:val="3"/>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Give students a choice</w:t>
      </w:r>
      <w:r w:rsidRPr="00FA5AED">
        <w:rPr>
          <w:rFonts w:ascii="Open Sans" w:eastAsia="Times New Roman" w:hAnsi="Open Sans" w:cs="Times New Roman"/>
          <w:color w:val="2E2E2E"/>
          <w:sz w:val="24"/>
          <w:szCs w:val="24"/>
        </w:rPr>
        <w:t>. Student voice permeates through all of this. Our students had a choice of what projects to do. We also emphasize student peer to peer learning</w:t>
      </w:r>
    </w:p>
    <w:p w:rsidR="00FA5AED" w:rsidRPr="00FA5AED" w:rsidRDefault="00FA5AED" w:rsidP="00FA5AED">
      <w:pPr>
        <w:numPr>
          <w:ilvl w:val="0"/>
          <w:numId w:val="3"/>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Build relationships</w:t>
      </w:r>
      <w:r w:rsidRPr="00FA5AED">
        <w:rPr>
          <w:rFonts w:ascii="Open Sans" w:eastAsia="Times New Roman" w:hAnsi="Open Sans" w:cs="Times New Roman"/>
          <w:color w:val="2E2E2E"/>
          <w:sz w:val="24"/>
          <w:szCs w:val="24"/>
        </w:rPr>
        <w:t xml:space="preserve">. This is so important anytime, but especially during distance learning when so many kids are feeling isolated. I was honest with the kids. I would tell them I was depressed. I was surprised how much they were </w:t>
      </w:r>
      <w:proofErr w:type="gramStart"/>
      <w:r w:rsidRPr="00FA5AED">
        <w:rPr>
          <w:rFonts w:ascii="Open Sans" w:eastAsia="Times New Roman" w:hAnsi="Open Sans" w:cs="Times New Roman"/>
          <w:color w:val="2E2E2E"/>
          <w:sz w:val="24"/>
          <w:szCs w:val="24"/>
        </w:rPr>
        <w:t>opening up</w:t>
      </w:r>
      <w:proofErr w:type="gramEnd"/>
      <w:r w:rsidRPr="00FA5AED">
        <w:rPr>
          <w:rFonts w:ascii="Open Sans" w:eastAsia="Times New Roman" w:hAnsi="Open Sans" w:cs="Times New Roman"/>
          <w:color w:val="2E2E2E"/>
          <w:sz w:val="24"/>
          <w:szCs w:val="24"/>
        </w:rPr>
        <w:t xml:space="preserve"> to me. Just taking time and having a whole or half class period to talk about what’s going on in their lives was so important.</w:t>
      </w:r>
    </w:p>
    <w:p w:rsidR="00FA5AED" w:rsidRPr="00FA5AED" w:rsidRDefault="00FA5AED" w:rsidP="00FA5AED">
      <w:pPr>
        <w:numPr>
          <w:ilvl w:val="0"/>
          <w:numId w:val="3"/>
        </w:numPr>
        <w:shd w:val="clear" w:color="auto" w:fill="FFFFFF"/>
        <w:spacing w:before="100" w:beforeAutospacing="1" w:after="100" w:afterAutospacing="1" w:line="240" w:lineRule="auto"/>
        <w:ind w:left="375"/>
        <w:rPr>
          <w:rFonts w:ascii="Open Sans" w:eastAsia="Times New Roman" w:hAnsi="Open Sans" w:cs="Times New Roman"/>
          <w:color w:val="2E2E2E"/>
          <w:sz w:val="24"/>
          <w:szCs w:val="24"/>
        </w:rPr>
      </w:pPr>
      <w:r w:rsidRPr="00FA5AED">
        <w:rPr>
          <w:rFonts w:ascii="Open Sans Semibold" w:eastAsia="Times New Roman" w:hAnsi="Open Sans Semibold" w:cs="Times New Roman"/>
          <w:b/>
          <w:bCs/>
          <w:color w:val="2E2E2E"/>
          <w:sz w:val="24"/>
          <w:szCs w:val="24"/>
        </w:rPr>
        <w:t>Be bold</w:t>
      </w:r>
      <w:r w:rsidRPr="00FA5AED">
        <w:rPr>
          <w:rFonts w:ascii="Open Sans" w:eastAsia="Times New Roman" w:hAnsi="Open Sans" w:cs="Times New Roman"/>
          <w:color w:val="2E2E2E"/>
          <w:sz w:val="24"/>
          <w:szCs w:val="24"/>
        </w:rPr>
        <w:t xml:space="preserve">. It’s a great time to take risks. If we’re losing the </w:t>
      </w:r>
      <w:proofErr w:type="gramStart"/>
      <w:r w:rsidRPr="00FA5AED">
        <w:rPr>
          <w:rFonts w:ascii="Open Sans" w:eastAsia="Times New Roman" w:hAnsi="Open Sans" w:cs="Times New Roman"/>
          <w:color w:val="2E2E2E"/>
          <w:sz w:val="24"/>
          <w:szCs w:val="24"/>
        </w:rPr>
        <w:t>kids</w:t>
      </w:r>
      <w:proofErr w:type="gramEnd"/>
      <w:r w:rsidRPr="00FA5AED">
        <w:rPr>
          <w:rFonts w:ascii="Open Sans" w:eastAsia="Times New Roman" w:hAnsi="Open Sans" w:cs="Times New Roman"/>
          <w:color w:val="2E2E2E"/>
          <w:sz w:val="24"/>
          <w:szCs w:val="24"/>
        </w:rPr>
        <w:t xml:space="preserve"> it’s time to try something new to engage them. </w:t>
      </w:r>
    </w:p>
    <w:p w:rsidR="00FA5AED" w:rsidRPr="00FA5AED" w:rsidRDefault="00FA5AED" w:rsidP="00FA5AED">
      <w:pPr>
        <w:shd w:val="clear" w:color="auto" w:fill="FFFFFF"/>
        <w:spacing w:after="0" w:line="240" w:lineRule="auto"/>
        <w:rPr>
          <w:rFonts w:ascii="Open Sans" w:eastAsia="Times New Roman" w:hAnsi="Open Sans" w:cs="Times New Roman"/>
          <w:color w:val="2E2E2E"/>
          <w:sz w:val="24"/>
          <w:szCs w:val="24"/>
        </w:rPr>
      </w:pPr>
      <w:r w:rsidRPr="00FA5AED">
        <w:rPr>
          <w:rFonts w:ascii="Open Sans Italic" w:eastAsia="Times New Roman" w:hAnsi="Open Sans Italic" w:cs="Times New Roman"/>
          <w:i/>
          <w:iCs/>
          <w:color w:val="2E2E2E"/>
          <w:sz w:val="24"/>
          <w:szCs w:val="24"/>
        </w:rPr>
        <w:t xml:space="preserve">Author </w:t>
      </w:r>
      <w:proofErr w:type="gramStart"/>
      <w:r w:rsidRPr="00FA5AED">
        <w:rPr>
          <w:rFonts w:ascii="Open Sans Italic" w:eastAsia="Times New Roman" w:hAnsi="Open Sans Italic" w:cs="Times New Roman"/>
          <w:i/>
          <w:iCs/>
          <w:color w:val="2E2E2E"/>
          <w:sz w:val="24"/>
          <w:szCs w:val="24"/>
        </w:rPr>
        <w:t>note:</w:t>
      </w:r>
      <w:proofErr w:type="gramEnd"/>
      <w:r w:rsidRPr="00FA5AED">
        <w:rPr>
          <w:rFonts w:ascii="Open Sans Italic" w:eastAsia="Times New Roman" w:hAnsi="Open Sans Italic" w:cs="Times New Roman"/>
          <w:i/>
          <w:iCs/>
          <w:color w:val="2E2E2E"/>
          <w:sz w:val="24"/>
          <w:szCs w:val="24"/>
        </w:rPr>
        <w:t xml:space="preserve"> I would like to thank all the teachers who collaborated on the project: Sheree Chin (science), </w:t>
      </w:r>
      <w:proofErr w:type="spellStart"/>
      <w:r w:rsidRPr="00FA5AED">
        <w:rPr>
          <w:rFonts w:ascii="Open Sans Italic" w:eastAsia="Times New Roman" w:hAnsi="Open Sans Italic" w:cs="Times New Roman"/>
          <w:i/>
          <w:iCs/>
          <w:color w:val="2E2E2E"/>
          <w:sz w:val="24"/>
          <w:szCs w:val="24"/>
        </w:rPr>
        <w:t>Nicolasa</w:t>
      </w:r>
      <w:proofErr w:type="spellEnd"/>
      <w:r w:rsidRPr="00FA5AED">
        <w:rPr>
          <w:rFonts w:ascii="Open Sans Italic" w:eastAsia="Times New Roman" w:hAnsi="Open Sans Italic" w:cs="Times New Roman"/>
          <w:i/>
          <w:iCs/>
          <w:color w:val="2E2E2E"/>
          <w:sz w:val="24"/>
          <w:szCs w:val="24"/>
        </w:rPr>
        <w:t xml:space="preserve"> Guzman (AVID), Vanessa </w:t>
      </w:r>
      <w:proofErr w:type="spellStart"/>
      <w:r w:rsidRPr="00FA5AED">
        <w:rPr>
          <w:rFonts w:ascii="Open Sans Italic" w:eastAsia="Times New Roman" w:hAnsi="Open Sans Italic" w:cs="Times New Roman"/>
          <w:i/>
          <w:iCs/>
          <w:color w:val="2E2E2E"/>
          <w:sz w:val="24"/>
          <w:szCs w:val="24"/>
        </w:rPr>
        <w:t>Barkus</w:t>
      </w:r>
      <w:proofErr w:type="spellEnd"/>
      <w:r w:rsidRPr="00FA5AED">
        <w:rPr>
          <w:rFonts w:ascii="Open Sans Italic" w:eastAsia="Times New Roman" w:hAnsi="Open Sans Italic" w:cs="Times New Roman"/>
          <w:i/>
          <w:iCs/>
          <w:color w:val="2E2E2E"/>
          <w:sz w:val="24"/>
          <w:szCs w:val="24"/>
        </w:rPr>
        <w:t xml:space="preserve"> (physical education) and Rafael </w:t>
      </w:r>
      <w:proofErr w:type="spellStart"/>
      <w:r w:rsidRPr="00FA5AED">
        <w:rPr>
          <w:rFonts w:ascii="Open Sans Italic" w:eastAsia="Times New Roman" w:hAnsi="Open Sans Italic" w:cs="Times New Roman"/>
          <w:i/>
          <w:iCs/>
          <w:color w:val="2E2E2E"/>
          <w:sz w:val="24"/>
          <w:szCs w:val="24"/>
        </w:rPr>
        <w:t>Galdamez</w:t>
      </w:r>
      <w:proofErr w:type="spellEnd"/>
      <w:r w:rsidRPr="00FA5AED">
        <w:rPr>
          <w:rFonts w:ascii="Open Sans Italic" w:eastAsia="Times New Roman" w:hAnsi="Open Sans Italic" w:cs="Times New Roman"/>
          <w:i/>
          <w:iCs/>
          <w:color w:val="2E2E2E"/>
          <w:sz w:val="24"/>
          <w:szCs w:val="24"/>
        </w:rPr>
        <w:t xml:space="preserve"> (Project Lead the Way).</w:t>
      </w:r>
    </w:p>
    <w:p w:rsidR="00FA5AED" w:rsidRPr="00FA5AED" w:rsidRDefault="00FA5AED" w:rsidP="00FA5AED">
      <w:pPr>
        <w:shd w:val="clear" w:color="auto" w:fill="FFFFFF"/>
        <w:spacing w:before="150" w:after="0" w:line="240" w:lineRule="auto"/>
        <w:rPr>
          <w:rFonts w:ascii="Open Sans" w:eastAsia="Times New Roman" w:hAnsi="Open Sans" w:cs="Times New Roman"/>
          <w:color w:val="2E2E2E"/>
          <w:sz w:val="24"/>
          <w:szCs w:val="24"/>
        </w:rPr>
      </w:pPr>
      <w:r w:rsidRPr="00FA5AED">
        <w:rPr>
          <w:rFonts w:ascii="Open Sans Italic" w:eastAsia="Times New Roman" w:hAnsi="Open Sans Italic" w:cs="Times New Roman"/>
          <w:i/>
          <w:iCs/>
          <w:color w:val="2E2E2E"/>
          <w:sz w:val="24"/>
          <w:szCs w:val="24"/>
        </w:rPr>
        <w:t>You can check out the lesson plan for the Mars project</w:t>
      </w:r>
      <w:hyperlink r:id="rId10" w:history="1">
        <w:r w:rsidRPr="00FA5AED">
          <w:rPr>
            <w:rFonts w:ascii="Open Sans Italic" w:eastAsia="Times New Roman" w:hAnsi="Open Sans Italic" w:cs="Times New Roman"/>
            <w:i/>
            <w:iCs/>
            <w:color w:val="0079BB"/>
            <w:sz w:val="24"/>
            <w:szCs w:val="24"/>
          </w:rPr>
          <w:t> here</w:t>
        </w:r>
      </w:hyperlink>
      <w:r w:rsidRPr="00FA5AED">
        <w:rPr>
          <w:rFonts w:ascii="Open Sans Italic" w:eastAsia="Times New Roman" w:hAnsi="Open Sans Italic" w:cs="Times New Roman"/>
          <w:i/>
          <w:iCs/>
          <w:color w:val="2E2E2E"/>
          <w:sz w:val="24"/>
          <w:szCs w:val="24"/>
        </w:rPr>
        <w:t>, and watch a video of the students talking about their project</w:t>
      </w:r>
      <w:hyperlink r:id="rId11" w:history="1">
        <w:r w:rsidRPr="00FA5AED">
          <w:rPr>
            <w:rFonts w:ascii="Open Sans Italic" w:eastAsia="Times New Roman" w:hAnsi="Open Sans Italic" w:cs="Times New Roman"/>
            <w:i/>
            <w:iCs/>
            <w:color w:val="0079BB"/>
            <w:sz w:val="24"/>
            <w:szCs w:val="24"/>
          </w:rPr>
          <w:t> here</w:t>
        </w:r>
      </w:hyperlink>
      <w:r w:rsidRPr="00FA5AED">
        <w:rPr>
          <w:rFonts w:ascii="Open Sans Italic" w:eastAsia="Times New Roman" w:hAnsi="Open Sans Italic" w:cs="Times New Roman"/>
          <w:i/>
          <w:iCs/>
          <w:color w:val="2E2E2E"/>
          <w:sz w:val="24"/>
          <w:szCs w:val="24"/>
        </w:rPr>
        <w:t>. Also, see the original </w:t>
      </w:r>
      <w:hyperlink r:id="rId12" w:history="1">
        <w:r w:rsidRPr="00FA5AED">
          <w:rPr>
            <w:rFonts w:ascii="Open Sans Italic" w:eastAsia="Times New Roman" w:hAnsi="Open Sans Italic" w:cs="Times New Roman"/>
            <w:i/>
            <w:iCs/>
            <w:color w:val="0079BB"/>
            <w:sz w:val="24"/>
            <w:szCs w:val="24"/>
          </w:rPr>
          <w:t>”Journey to the Red Planet” project</w:t>
        </w:r>
      </w:hyperlink>
      <w:r w:rsidRPr="00FA5AED">
        <w:rPr>
          <w:rFonts w:ascii="Open Sans Italic" w:eastAsia="Times New Roman" w:hAnsi="Open Sans Italic" w:cs="Times New Roman"/>
          <w:i/>
          <w:iCs/>
          <w:color w:val="2E2E2E"/>
          <w:sz w:val="24"/>
          <w:szCs w:val="24"/>
        </w:rPr>
        <w:t xml:space="preserve"> from </w:t>
      </w:r>
      <w:proofErr w:type="spellStart"/>
      <w:r w:rsidRPr="00FA5AED">
        <w:rPr>
          <w:rFonts w:ascii="Open Sans Italic" w:eastAsia="Times New Roman" w:hAnsi="Open Sans Italic" w:cs="Times New Roman"/>
          <w:i/>
          <w:iCs/>
          <w:color w:val="2E2E2E"/>
          <w:sz w:val="24"/>
          <w:szCs w:val="24"/>
        </w:rPr>
        <w:t>PBLWorks</w:t>
      </w:r>
      <w:proofErr w:type="spellEnd"/>
      <w:r w:rsidRPr="00FA5AED">
        <w:rPr>
          <w:rFonts w:ascii="Open Sans Italic" w:eastAsia="Times New Roman" w:hAnsi="Open Sans Italic" w:cs="Times New Roman"/>
          <w:i/>
          <w:iCs/>
          <w:color w:val="2E2E2E"/>
          <w:sz w:val="24"/>
          <w:szCs w:val="24"/>
        </w:rPr>
        <w:t>.</w:t>
      </w:r>
    </w:p>
    <w:p w:rsidR="00FA5AED" w:rsidRPr="00FA5AED" w:rsidRDefault="00FA5AED" w:rsidP="00FA5AED">
      <w:pPr>
        <w:shd w:val="clear" w:color="auto" w:fill="FFFFFF"/>
        <w:spacing w:before="150" w:after="0" w:line="240" w:lineRule="auto"/>
        <w:rPr>
          <w:rFonts w:ascii="Open Sans" w:eastAsia="Times New Roman" w:hAnsi="Open Sans" w:cs="Times New Roman"/>
          <w:color w:val="2E2E2E"/>
          <w:sz w:val="24"/>
          <w:szCs w:val="24"/>
        </w:rPr>
      </w:pPr>
      <w:r w:rsidRPr="00FA5AED">
        <w:rPr>
          <w:rFonts w:ascii="Open Sans Italic" w:eastAsia="Times New Roman" w:hAnsi="Open Sans Italic" w:cs="Times New Roman"/>
          <w:i/>
          <w:iCs/>
          <w:color w:val="2E2E2E"/>
          <w:sz w:val="24"/>
          <w:szCs w:val="24"/>
        </w:rPr>
        <w:t>Jose Gonzalez is 21st Century Learning Specialist and Verizon Innovative Learning Schools (VILs) Coach at Davis Middle School in the Compton Unified School District. The district uses </w:t>
      </w:r>
      <w:proofErr w:type="spellStart"/>
      <w:r w:rsidRPr="00FA5AED">
        <w:rPr>
          <w:rFonts w:ascii="Open Sans Italic" w:eastAsia="Times New Roman" w:hAnsi="Open Sans Italic" w:cs="Times New Roman"/>
          <w:i/>
          <w:iCs/>
          <w:color w:val="2E2E2E"/>
          <w:sz w:val="24"/>
          <w:szCs w:val="24"/>
        </w:rPr>
        <w:fldChar w:fldCharType="begin"/>
      </w:r>
      <w:r w:rsidRPr="00FA5AED">
        <w:rPr>
          <w:rFonts w:ascii="Open Sans Italic" w:eastAsia="Times New Roman" w:hAnsi="Open Sans Italic" w:cs="Times New Roman"/>
          <w:i/>
          <w:iCs/>
          <w:color w:val="2E2E2E"/>
          <w:sz w:val="24"/>
          <w:szCs w:val="24"/>
        </w:rPr>
        <w:instrText xml:space="preserve"> HYPERLINK "https://www.pblworks.org/" </w:instrText>
      </w:r>
      <w:r w:rsidRPr="00FA5AED">
        <w:rPr>
          <w:rFonts w:ascii="Open Sans Italic" w:eastAsia="Times New Roman" w:hAnsi="Open Sans Italic" w:cs="Times New Roman"/>
          <w:i/>
          <w:iCs/>
          <w:color w:val="2E2E2E"/>
          <w:sz w:val="24"/>
          <w:szCs w:val="24"/>
        </w:rPr>
        <w:fldChar w:fldCharType="separate"/>
      </w:r>
      <w:r w:rsidRPr="00FA5AED">
        <w:rPr>
          <w:rFonts w:ascii="Open Sans Italic" w:eastAsia="Times New Roman" w:hAnsi="Open Sans Italic" w:cs="Times New Roman"/>
          <w:i/>
          <w:iCs/>
          <w:color w:val="0079BB"/>
          <w:sz w:val="24"/>
          <w:szCs w:val="24"/>
        </w:rPr>
        <w:t>PBLWorks</w:t>
      </w:r>
      <w:proofErr w:type="spellEnd"/>
      <w:r w:rsidRPr="00FA5AED">
        <w:rPr>
          <w:rFonts w:ascii="Open Sans Italic" w:eastAsia="Times New Roman" w:hAnsi="Open Sans Italic" w:cs="Times New Roman"/>
          <w:i/>
          <w:iCs/>
          <w:color w:val="2E2E2E"/>
          <w:sz w:val="24"/>
          <w:szCs w:val="24"/>
        </w:rPr>
        <w:fldChar w:fldCharType="end"/>
      </w:r>
    </w:p>
    <w:p w:rsidR="00FA5AED" w:rsidRDefault="00FA5AED"/>
    <w:sectPr w:rsidR="00FA5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Semibold">
    <w:altName w:val="Segoe UI"/>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Open Sans Italic">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321A4"/>
    <w:multiLevelType w:val="multilevel"/>
    <w:tmpl w:val="A2FE8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985B48"/>
    <w:multiLevelType w:val="multilevel"/>
    <w:tmpl w:val="51F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895307"/>
    <w:multiLevelType w:val="multilevel"/>
    <w:tmpl w:val="02083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ED"/>
    <w:rsid w:val="004D4AE3"/>
    <w:rsid w:val="005515A6"/>
    <w:rsid w:val="005B1981"/>
    <w:rsid w:val="0086748C"/>
    <w:rsid w:val="009E2B18"/>
    <w:rsid w:val="00A15284"/>
    <w:rsid w:val="00FA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49DF"/>
  <w15:chartTrackingRefBased/>
  <w15:docId w15:val="{DCC75827-0AEE-4C26-9A88-66F7CBD9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A5A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5A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A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5A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5AED"/>
    <w:rPr>
      <w:color w:val="0000FF"/>
      <w:u w:val="single"/>
    </w:rPr>
  </w:style>
  <w:style w:type="paragraph" w:styleId="NormalWeb">
    <w:name w:val="Normal (Web)"/>
    <w:basedOn w:val="Normal"/>
    <w:uiPriority w:val="99"/>
    <w:semiHidden/>
    <w:unhideWhenUsed/>
    <w:rsid w:val="00FA5A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5AED"/>
    <w:rPr>
      <w:b/>
      <w:bCs/>
    </w:rPr>
  </w:style>
  <w:style w:type="character" w:styleId="Emphasis">
    <w:name w:val="Emphasis"/>
    <w:basedOn w:val="DefaultParagraphFont"/>
    <w:uiPriority w:val="20"/>
    <w:qFormat/>
    <w:rsid w:val="00FA5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99411">
      <w:bodyDiv w:val="1"/>
      <w:marLeft w:val="0"/>
      <w:marRight w:val="0"/>
      <w:marTop w:val="0"/>
      <w:marBottom w:val="0"/>
      <w:divBdr>
        <w:top w:val="none" w:sz="0" w:space="0" w:color="auto"/>
        <w:left w:val="none" w:sz="0" w:space="0" w:color="auto"/>
        <w:bottom w:val="none" w:sz="0" w:space="0" w:color="auto"/>
        <w:right w:val="none" w:sz="0" w:space="0" w:color="auto"/>
      </w:divBdr>
      <w:divsChild>
        <w:div w:id="1678194529">
          <w:marLeft w:val="0"/>
          <w:marRight w:val="0"/>
          <w:marTop w:val="300"/>
          <w:marBottom w:val="450"/>
          <w:divBdr>
            <w:top w:val="none" w:sz="0" w:space="0" w:color="auto"/>
            <w:left w:val="none" w:sz="0" w:space="0" w:color="auto"/>
            <w:bottom w:val="none" w:sz="0" w:space="0" w:color="auto"/>
            <w:right w:val="none" w:sz="0" w:space="0" w:color="auto"/>
          </w:divBdr>
          <w:divsChild>
            <w:div w:id="769468763">
              <w:marLeft w:val="0"/>
              <w:marRight w:val="0"/>
              <w:marTop w:val="0"/>
              <w:marBottom w:val="0"/>
              <w:divBdr>
                <w:top w:val="none" w:sz="0" w:space="0" w:color="auto"/>
                <w:left w:val="none" w:sz="0" w:space="0" w:color="auto"/>
                <w:bottom w:val="none" w:sz="0" w:space="0" w:color="auto"/>
                <w:right w:val="none" w:sz="0" w:space="0" w:color="auto"/>
              </w:divBdr>
            </w:div>
            <w:div w:id="636643998">
              <w:marLeft w:val="0"/>
              <w:marRight w:val="0"/>
              <w:marTop w:val="0"/>
              <w:marBottom w:val="0"/>
              <w:divBdr>
                <w:top w:val="none" w:sz="0" w:space="0" w:color="auto"/>
                <w:left w:val="none" w:sz="0" w:space="0" w:color="auto"/>
                <w:bottom w:val="none" w:sz="0" w:space="0" w:color="auto"/>
                <w:right w:val="none" w:sz="0" w:space="0" w:color="auto"/>
              </w:divBdr>
            </w:div>
            <w:div w:id="1548956747">
              <w:marLeft w:val="0"/>
              <w:marRight w:val="0"/>
              <w:marTop w:val="0"/>
              <w:marBottom w:val="0"/>
              <w:divBdr>
                <w:top w:val="none" w:sz="0" w:space="0" w:color="auto"/>
                <w:left w:val="none" w:sz="0" w:space="0" w:color="auto"/>
                <w:bottom w:val="none" w:sz="0" w:space="0" w:color="auto"/>
                <w:right w:val="none" w:sz="0" w:space="0" w:color="auto"/>
              </w:divBdr>
            </w:div>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 w:id="901140336">
          <w:marLeft w:val="0"/>
          <w:marRight w:val="0"/>
          <w:marTop w:val="0"/>
          <w:marBottom w:val="300"/>
          <w:divBdr>
            <w:top w:val="none" w:sz="0" w:space="0" w:color="auto"/>
            <w:left w:val="none" w:sz="0" w:space="0" w:color="auto"/>
            <w:bottom w:val="none" w:sz="0" w:space="0" w:color="auto"/>
            <w:right w:val="none" w:sz="0" w:space="0" w:color="auto"/>
          </w:divBdr>
          <w:divsChild>
            <w:div w:id="1219635664">
              <w:marLeft w:val="0"/>
              <w:marRight w:val="0"/>
              <w:marTop w:val="0"/>
              <w:marBottom w:val="0"/>
              <w:divBdr>
                <w:top w:val="none" w:sz="0" w:space="0" w:color="auto"/>
                <w:left w:val="none" w:sz="0" w:space="0" w:color="auto"/>
                <w:bottom w:val="none" w:sz="0" w:space="0" w:color="auto"/>
                <w:right w:val="none" w:sz="0" w:space="0" w:color="auto"/>
              </w:divBdr>
              <w:divsChild>
                <w:div w:id="525096287">
                  <w:marLeft w:val="0"/>
                  <w:marRight w:val="0"/>
                  <w:marTop w:val="0"/>
                  <w:marBottom w:val="0"/>
                  <w:divBdr>
                    <w:top w:val="none" w:sz="0" w:space="0" w:color="auto"/>
                    <w:left w:val="none" w:sz="0" w:space="0" w:color="auto"/>
                    <w:bottom w:val="none" w:sz="0" w:space="0" w:color="auto"/>
                    <w:right w:val="none" w:sz="0" w:space="0" w:color="auto"/>
                  </w:divBdr>
                  <w:divsChild>
                    <w:div w:id="1201806">
                      <w:marLeft w:val="0"/>
                      <w:marRight w:val="0"/>
                      <w:marTop w:val="0"/>
                      <w:marBottom w:val="0"/>
                      <w:divBdr>
                        <w:top w:val="none" w:sz="0" w:space="0" w:color="auto"/>
                        <w:left w:val="none" w:sz="0" w:space="0" w:color="auto"/>
                        <w:bottom w:val="none" w:sz="0" w:space="0" w:color="auto"/>
                        <w:right w:val="none" w:sz="0" w:space="0" w:color="auto"/>
                      </w:divBdr>
                      <w:divsChild>
                        <w:div w:id="323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50649">
          <w:marLeft w:val="0"/>
          <w:marRight w:val="0"/>
          <w:marTop w:val="0"/>
          <w:marBottom w:val="0"/>
          <w:divBdr>
            <w:top w:val="none" w:sz="0" w:space="0" w:color="auto"/>
            <w:left w:val="none" w:sz="0" w:space="0" w:color="auto"/>
            <w:bottom w:val="none" w:sz="0" w:space="0" w:color="auto"/>
            <w:right w:val="none" w:sz="0" w:space="0" w:color="auto"/>
          </w:divBdr>
          <w:divsChild>
            <w:div w:id="41835058">
              <w:marLeft w:val="0"/>
              <w:marRight w:val="0"/>
              <w:marTop w:val="0"/>
              <w:marBottom w:val="0"/>
              <w:divBdr>
                <w:top w:val="none" w:sz="0" w:space="0" w:color="auto"/>
                <w:left w:val="none" w:sz="0" w:space="0" w:color="auto"/>
                <w:bottom w:val="none" w:sz="0" w:space="0" w:color="auto"/>
                <w:right w:val="none" w:sz="0" w:space="0" w:color="auto"/>
              </w:divBdr>
              <w:divsChild>
                <w:div w:id="1508515792">
                  <w:marLeft w:val="0"/>
                  <w:marRight w:val="0"/>
                  <w:marTop w:val="0"/>
                  <w:marBottom w:val="0"/>
                  <w:divBdr>
                    <w:top w:val="none" w:sz="0" w:space="0" w:color="auto"/>
                    <w:left w:val="none" w:sz="0" w:space="0" w:color="auto"/>
                    <w:bottom w:val="none" w:sz="0" w:space="0" w:color="auto"/>
                    <w:right w:val="none" w:sz="0" w:space="0" w:color="auto"/>
                  </w:divBdr>
                  <w:divsChild>
                    <w:div w:id="1518077698">
                      <w:marLeft w:val="0"/>
                      <w:marRight w:val="0"/>
                      <w:marTop w:val="0"/>
                      <w:marBottom w:val="0"/>
                      <w:divBdr>
                        <w:top w:val="none" w:sz="0" w:space="0" w:color="auto"/>
                        <w:left w:val="none" w:sz="0" w:space="0" w:color="auto"/>
                        <w:bottom w:val="none" w:sz="0" w:space="0" w:color="auto"/>
                        <w:right w:val="none" w:sz="0" w:space="0" w:color="auto"/>
                      </w:divBdr>
                      <w:divsChild>
                        <w:div w:id="16191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artbrief.com/originals/education/voice-educator" TargetMode="External"/><Relationship Id="rId12" Type="http://schemas.openxmlformats.org/officeDocument/2006/relationships/hyperlink" Target="https://my.pblworks.org/project/journey-red-pl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brief.com/originals/education" TargetMode="External"/><Relationship Id="rId11" Type="http://schemas.openxmlformats.org/officeDocument/2006/relationships/hyperlink" Target="https://drive.google.com/file/d/1n-ICvJtQi9LudUwovMdCrMZ33GGVHwtx/view?usp=sharing" TargetMode="External"/><Relationship Id="rId5" Type="http://schemas.openxmlformats.org/officeDocument/2006/relationships/hyperlink" Target="https://www.smartbrief.com/original/2021/03/%E2%80%9Cmission-mars%E2%80%9D-project-helps-boost-engagement-during-remote-learning" TargetMode="External"/><Relationship Id="rId10" Type="http://schemas.openxmlformats.org/officeDocument/2006/relationships/hyperlink" Target="https://docs.google.com/document/d/1YC5h59j7yYVXzBHedFkpzJDaplEzJcIy4Ke4ikRvrbo/edit" TargetMode="External"/><Relationship Id="rId4" Type="http://schemas.openxmlformats.org/officeDocument/2006/relationships/webSettings" Target="webSettings.xml"/><Relationship Id="rId9" Type="http://schemas.openxmlformats.org/officeDocument/2006/relationships/hyperlink" Target="https://my.pblworks.org/project/journey-red-pl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2021-03-19T17:09:00Z</dcterms:created>
  <dcterms:modified xsi:type="dcterms:W3CDTF">2021-03-19T17:09:00Z</dcterms:modified>
</cp:coreProperties>
</file>